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A9" w:rsidRPr="00F75FCB" w:rsidRDefault="007345A9" w:rsidP="008601A6">
      <w:pPr>
        <w:autoSpaceDE w:val="0"/>
      </w:pPr>
    </w:p>
    <w:p w:rsidR="008601A6" w:rsidRPr="00F75FCB" w:rsidRDefault="008601A6" w:rsidP="008601A6">
      <w:pPr>
        <w:autoSpaceDE w:val="0"/>
      </w:pPr>
      <w:r w:rsidRPr="00F75FCB">
        <w:t xml:space="preserve">KOMISIJA ZA MEDICINSKE KNJIŽNICE </w:t>
      </w:r>
    </w:p>
    <w:p w:rsidR="007345A9" w:rsidRPr="00F75FCB" w:rsidRDefault="007345A9" w:rsidP="007345A9">
      <w:pPr>
        <w:autoSpaceDN/>
        <w:jc w:val="both"/>
        <w:textAlignment w:val="auto"/>
        <w:rPr>
          <w:lang w:eastAsia="ar-SA"/>
        </w:rPr>
      </w:pPr>
      <w:r w:rsidRPr="00F75FCB">
        <w:t>HRVATSKO KNJIŽNIČARSKO DRUŠTVO</w:t>
      </w:r>
      <w:r w:rsidRPr="00F75FCB">
        <w:rPr>
          <w:lang w:eastAsia="ar-SA"/>
        </w:rPr>
        <w:t xml:space="preserve"> </w:t>
      </w:r>
    </w:p>
    <w:p w:rsidR="007345A9" w:rsidRPr="00F75FCB" w:rsidRDefault="007345A9" w:rsidP="007345A9">
      <w:pPr>
        <w:autoSpaceDN/>
        <w:jc w:val="both"/>
        <w:textAlignment w:val="auto"/>
        <w:rPr>
          <w:smallCaps/>
          <w:lang w:eastAsia="ar-SA"/>
        </w:rPr>
      </w:pPr>
      <w:r w:rsidRPr="00F75FCB">
        <w:rPr>
          <w:lang w:eastAsia="ar-SA"/>
        </w:rPr>
        <w:t xml:space="preserve">Hrvatske bratske zajednice 4, 10000 </w:t>
      </w:r>
      <w:r w:rsidRPr="00F75FCB">
        <w:rPr>
          <w:smallCaps/>
          <w:lang w:eastAsia="ar-SA"/>
        </w:rPr>
        <w:t>Zagreb</w:t>
      </w:r>
    </w:p>
    <w:p w:rsidR="007345A9" w:rsidRPr="00F75FCB" w:rsidRDefault="007345A9" w:rsidP="008601A6">
      <w:pPr>
        <w:autoSpaceDE w:val="0"/>
      </w:pPr>
    </w:p>
    <w:p w:rsidR="008601A6" w:rsidRPr="00F75FCB" w:rsidRDefault="008601A6" w:rsidP="008601A6">
      <w:pPr>
        <w:autoSpaceDE w:val="0"/>
      </w:pPr>
      <w:r w:rsidRPr="00F75FCB">
        <w:t>Predsjednica: Ljil</w:t>
      </w:r>
      <w:r w:rsidR="005040E6" w:rsidRPr="00F75FCB">
        <w:t>jana Pavičić, prof., mag. bibl.</w:t>
      </w:r>
      <w:r w:rsidRPr="00F75FCB">
        <w:t xml:space="preserve"> </w:t>
      </w:r>
    </w:p>
    <w:p w:rsidR="008601A6" w:rsidRPr="00F75FCB" w:rsidRDefault="008601A6" w:rsidP="008601A6">
      <w:pPr>
        <w:suppressAutoHyphens w:val="0"/>
        <w:autoSpaceDN/>
        <w:textAlignment w:val="auto"/>
        <w:rPr>
          <w:rFonts w:eastAsiaTheme="minorHAnsi"/>
          <w:lang w:eastAsia="en-US"/>
        </w:rPr>
      </w:pPr>
      <w:r w:rsidRPr="00F75FCB">
        <w:rPr>
          <w:rFonts w:eastAsiaTheme="minorHAnsi"/>
          <w:lang w:eastAsia="en-US"/>
        </w:rPr>
        <w:t>Voditeljica Odjela središnje knjižnice</w:t>
      </w:r>
    </w:p>
    <w:p w:rsidR="008601A6" w:rsidRPr="00F75FCB" w:rsidRDefault="008601A6" w:rsidP="008601A6">
      <w:pPr>
        <w:suppressAutoHyphens w:val="0"/>
        <w:autoSpaceDN/>
        <w:textAlignment w:val="auto"/>
        <w:rPr>
          <w:rFonts w:eastAsiaTheme="minorHAnsi"/>
          <w:lang w:eastAsia="en-US"/>
        </w:rPr>
      </w:pPr>
      <w:r w:rsidRPr="00F75FCB">
        <w:rPr>
          <w:rFonts w:eastAsiaTheme="minorHAnsi"/>
          <w:lang w:eastAsia="en-US"/>
        </w:rPr>
        <w:t>Klinički bolnički centar Osijek</w:t>
      </w:r>
    </w:p>
    <w:p w:rsidR="008601A6" w:rsidRPr="00F75FCB" w:rsidRDefault="008601A6" w:rsidP="008601A6">
      <w:pPr>
        <w:suppressAutoHyphens w:val="0"/>
        <w:autoSpaceDN/>
        <w:textAlignment w:val="auto"/>
        <w:rPr>
          <w:rFonts w:eastAsiaTheme="minorHAnsi"/>
          <w:lang w:eastAsia="en-US"/>
        </w:rPr>
      </w:pPr>
      <w:r w:rsidRPr="00F75FCB">
        <w:rPr>
          <w:rFonts w:eastAsiaTheme="minorHAnsi"/>
          <w:lang w:eastAsia="en-US"/>
        </w:rPr>
        <w:t>Josipa Huttlera 4, 31000 Osijek</w:t>
      </w:r>
    </w:p>
    <w:p w:rsidR="008601A6" w:rsidRPr="00F75FCB" w:rsidRDefault="008601A6" w:rsidP="008601A6">
      <w:pPr>
        <w:suppressAutoHyphens w:val="0"/>
        <w:autoSpaceDN/>
        <w:textAlignment w:val="auto"/>
        <w:rPr>
          <w:rFonts w:eastAsiaTheme="minorHAnsi"/>
          <w:lang w:eastAsia="en-US"/>
        </w:rPr>
      </w:pPr>
      <w:r w:rsidRPr="00F75FCB">
        <w:rPr>
          <w:rFonts w:eastAsiaTheme="minorHAnsi"/>
          <w:lang w:eastAsia="en-US"/>
        </w:rPr>
        <w:t>Tel. ++385 31  511 110</w:t>
      </w:r>
    </w:p>
    <w:p w:rsidR="008601A6" w:rsidRPr="00F75FCB" w:rsidRDefault="008601A6" w:rsidP="008601A6">
      <w:pPr>
        <w:suppressAutoHyphens w:val="0"/>
        <w:autoSpaceDN/>
        <w:textAlignment w:val="auto"/>
        <w:rPr>
          <w:rFonts w:eastAsiaTheme="minorHAnsi"/>
          <w:lang w:eastAsia="en-US"/>
        </w:rPr>
      </w:pPr>
      <w:r w:rsidRPr="00F75FCB">
        <w:rPr>
          <w:rFonts w:eastAsiaTheme="minorHAnsi"/>
          <w:lang w:eastAsia="en-US"/>
        </w:rPr>
        <w:t>Fax  ++385 31  512 235</w:t>
      </w:r>
    </w:p>
    <w:p w:rsidR="00DA1E8C" w:rsidRPr="00F75FCB" w:rsidRDefault="008601A6" w:rsidP="00DA1E8C">
      <w:pPr>
        <w:suppressAutoHyphens w:val="0"/>
        <w:autoSpaceDN/>
        <w:jc w:val="both"/>
        <w:textAlignment w:val="auto"/>
        <w:rPr>
          <w:rFonts w:eastAsiaTheme="minorHAnsi"/>
          <w:lang w:eastAsia="en-US"/>
        </w:rPr>
      </w:pPr>
      <w:r w:rsidRPr="00F75FCB">
        <w:rPr>
          <w:rFonts w:eastAsiaTheme="minorHAnsi"/>
          <w:lang w:eastAsia="en-US"/>
        </w:rPr>
        <w:t xml:space="preserve">E-pošta: </w:t>
      </w:r>
      <w:hyperlink r:id="rId7" w:history="1">
        <w:r w:rsidRPr="00F75FCB">
          <w:rPr>
            <w:rFonts w:eastAsiaTheme="minorHAnsi"/>
            <w:lang w:eastAsia="en-US"/>
          </w:rPr>
          <w:t>pavicic.ljiljana@kbco.hr</w:t>
        </w:r>
      </w:hyperlink>
      <w:r w:rsidR="00DA1E8C" w:rsidRPr="00F75FCB">
        <w:rPr>
          <w:rFonts w:eastAsiaTheme="minorHAnsi"/>
          <w:lang w:eastAsia="en-US"/>
        </w:rPr>
        <w:t xml:space="preserve">; </w:t>
      </w:r>
      <w:hyperlink r:id="rId8" w:history="1">
        <w:r w:rsidR="00DA1E8C" w:rsidRPr="00F75FCB">
          <w:rPr>
            <w:rStyle w:val="Hiperveza"/>
            <w:rFonts w:eastAsiaTheme="minorHAnsi"/>
            <w:color w:val="auto"/>
            <w:u w:val="none"/>
            <w:lang w:eastAsia="en-US"/>
          </w:rPr>
          <w:t>ljiljanapavicic@mefos.hr</w:t>
        </w:r>
      </w:hyperlink>
    </w:p>
    <w:p w:rsidR="00DA1E8C" w:rsidRPr="00F75FCB" w:rsidRDefault="00DA1E8C" w:rsidP="00DA1E8C">
      <w:pPr>
        <w:suppressAutoHyphens w:val="0"/>
        <w:autoSpaceDN/>
        <w:jc w:val="both"/>
        <w:textAlignment w:val="auto"/>
      </w:pPr>
    </w:p>
    <w:p w:rsidR="008601A6" w:rsidRDefault="008601A6" w:rsidP="00D64992">
      <w:r w:rsidRPr="00F75FCB">
        <w:t xml:space="preserve">U Osijeku, </w:t>
      </w:r>
      <w:r w:rsidR="00D64992">
        <w:t>7. srpnja 2022.</w:t>
      </w:r>
    </w:p>
    <w:p w:rsidR="00D64992" w:rsidRPr="00F75FCB" w:rsidRDefault="00D64992" w:rsidP="00D64992"/>
    <w:p w:rsidR="008601A6" w:rsidRPr="00F75FCB" w:rsidRDefault="008601A6" w:rsidP="008601A6">
      <w:pPr>
        <w:pStyle w:val="Odlomakpopisa"/>
        <w:rPr>
          <w:rFonts w:ascii="Times New Roman" w:hAnsi="Times New Roman"/>
          <w:color w:val="auto"/>
        </w:rPr>
      </w:pPr>
      <w:r w:rsidRPr="00F75FCB">
        <w:rPr>
          <w:rFonts w:ascii="Times New Roman" w:hAnsi="Times New Roman"/>
          <w:b/>
          <w:bCs/>
          <w:color w:val="auto"/>
        </w:rPr>
        <w:t xml:space="preserve">Članovima Komisije za medicinske knjižnice u mandatnom razdoblju 2020.-2022. </w:t>
      </w:r>
    </w:p>
    <w:p w:rsidR="00DA1E8C" w:rsidRPr="00F75FCB" w:rsidRDefault="00DA1E8C" w:rsidP="00DA1E8C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F75FCB">
        <w:rPr>
          <w:rFonts w:ascii="Times New Roman" w:hAnsi="Times New Roman"/>
          <w:color w:val="auto"/>
          <w:shd w:val="clear" w:color="auto" w:fill="FFFFFF"/>
        </w:rPr>
        <w:t xml:space="preserve">Antonija Brodarec, KBC Sestre milosrdnice, ZKD, </w:t>
      </w:r>
      <w:hyperlink r:id="rId9" w:history="1">
        <w:r w:rsidRPr="00F75FCB">
          <w:rPr>
            <w:rStyle w:val="Hiperveza"/>
            <w:rFonts w:ascii="Times New Roman" w:hAnsi="Times New Roman"/>
            <w:color w:val="auto"/>
            <w:u w:val="none"/>
          </w:rPr>
          <w:t>antonija.brodarec@kbcsm.hr</w:t>
        </w:r>
      </w:hyperlink>
    </w:p>
    <w:p w:rsidR="008601A6" w:rsidRPr="00F75FCB" w:rsidRDefault="008601A6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F75FCB">
        <w:rPr>
          <w:rFonts w:ascii="Times New Roman" w:hAnsi="Times New Roman"/>
          <w:color w:val="auto"/>
          <w:shd w:val="clear" w:color="auto" w:fill="FFFFFF"/>
        </w:rPr>
        <w:t xml:space="preserve">Lovela Machala Poplašen, ŠNZ "A. Štampar“ Zagreb, ZKD, </w:t>
      </w:r>
      <w:hyperlink r:id="rId10" w:history="1">
        <w:r w:rsidRPr="00F75FCB">
          <w:rPr>
            <w:rStyle w:val="Hiperveza"/>
            <w:rFonts w:ascii="Times New Roman" w:hAnsi="Times New Roman"/>
            <w:color w:val="auto"/>
            <w:u w:val="none"/>
          </w:rPr>
          <w:t>lovela.machala@snz.hr</w:t>
        </w:r>
      </w:hyperlink>
    </w:p>
    <w:p w:rsidR="008601A6" w:rsidRDefault="008601A6" w:rsidP="008601A6">
      <w:pPr>
        <w:pStyle w:val="Odlomakpopisa"/>
        <w:numPr>
          <w:ilvl w:val="0"/>
          <w:numId w:val="1"/>
        </w:numPr>
        <w:rPr>
          <w:rStyle w:val="Hiperveza"/>
          <w:rFonts w:ascii="Times New Roman" w:hAnsi="Times New Roman"/>
          <w:color w:val="auto"/>
          <w:u w:val="none"/>
        </w:rPr>
      </w:pPr>
      <w:r w:rsidRPr="00F75FCB">
        <w:rPr>
          <w:rFonts w:ascii="Times New Roman" w:hAnsi="Times New Roman"/>
          <w:color w:val="auto"/>
          <w:shd w:val="clear" w:color="auto" w:fill="FFFFFF"/>
        </w:rPr>
        <w:t xml:space="preserve">Robert Nezirović, zamjenik, OB Zadar, DKZ, </w:t>
      </w:r>
      <w:hyperlink r:id="rId11" w:history="1">
        <w:r w:rsidRPr="00F75FCB">
          <w:rPr>
            <w:rStyle w:val="Hiperveza"/>
            <w:rFonts w:ascii="Times New Roman" w:hAnsi="Times New Roman"/>
            <w:color w:val="auto"/>
            <w:u w:val="none"/>
          </w:rPr>
          <w:t>opca-bolnica-zadar@zd.htnet.hr</w:t>
        </w:r>
      </w:hyperlink>
    </w:p>
    <w:p w:rsidR="00DB7F9E" w:rsidRPr="00F75FCB" w:rsidRDefault="00DB7F9E" w:rsidP="00DB7F9E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DB7F9E">
        <w:rPr>
          <w:rFonts w:ascii="Times New Roman" w:hAnsi="Times New Roman"/>
          <w:color w:val="auto"/>
        </w:rPr>
        <w:t>Ljiljana Pavičić, Klinički bolnički centar Osijek, ljiljana.pavicic@kbco.hr</w:t>
      </w:r>
    </w:p>
    <w:p w:rsidR="008601A6" w:rsidRPr="00F75FCB" w:rsidRDefault="008601A6" w:rsidP="008601A6">
      <w:pPr>
        <w:pStyle w:val="Odlomakpopisa"/>
        <w:numPr>
          <w:ilvl w:val="0"/>
          <w:numId w:val="1"/>
        </w:numPr>
        <w:rPr>
          <w:rStyle w:val="Hiperveza"/>
          <w:rFonts w:ascii="Times New Roman" w:hAnsi="Times New Roman"/>
          <w:color w:val="auto"/>
          <w:u w:val="none"/>
        </w:rPr>
      </w:pPr>
      <w:r w:rsidRPr="00F75FCB">
        <w:rPr>
          <w:rFonts w:ascii="Times New Roman" w:hAnsi="Times New Roman"/>
          <w:color w:val="auto"/>
          <w:shd w:val="clear" w:color="auto" w:fill="FFFFFF"/>
        </w:rPr>
        <w:t xml:space="preserve">Mirela Podobnik, OŽB Požega, DKSB, </w:t>
      </w:r>
      <w:hyperlink r:id="rId12" w:history="1">
        <w:r w:rsidRPr="00F75FCB">
          <w:rPr>
            <w:rStyle w:val="Hiperveza"/>
            <w:rFonts w:ascii="Times New Roman" w:hAnsi="Times New Roman"/>
            <w:color w:val="auto"/>
            <w:u w:val="none"/>
          </w:rPr>
          <w:t>mirela@pozeska-bolnica.hr</w:t>
        </w:r>
      </w:hyperlink>
      <w:bookmarkStart w:id="0" w:name="_GoBack"/>
      <w:bookmarkEnd w:id="0"/>
      <w:r w:rsidRPr="00F75FCB">
        <w:rPr>
          <w:rFonts w:ascii="Times New Roman" w:hAnsi="Times New Roman"/>
          <w:color w:val="auto"/>
        </w:rPr>
        <w:t xml:space="preserve">; </w:t>
      </w:r>
      <w:hyperlink r:id="rId13" w:history="1">
        <w:r w:rsidRPr="00F75FCB">
          <w:rPr>
            <w:rStyle w:val="Hiperveza"/>
            <w:rFonts w:ascii="Times New Roman" w:hAnsi="Times New Roman"/>
            <w:color w:val="auto"/>
            <w:u w:val="none"/>
          </w:rPr>
          <w:t>knjiznica@pozeska-bolnica.hr</w:t>
        </w:r>
      </w:hyperlink>
    </w:p>
    <w:p w:rsidR="00DA1E8C" w:rsidRPr="00F75FCB" w:rsidRDefault="00DA1E8C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F75FCB">
        <w:rPr>
          <w:rStyle w:val="Hiperveza"/>
          <w:rFonts w:ascii="Times New Roman" w:hAnsi="Times New Roman"/>
          <w:color w:val="auto"/>
          <w:u w:val="none"/>
        </w:rPr>
        <w:t>Marina Sakač, KDVŽ, OB Varaždin, biblioteka@obv.hr</w:t>
      </w:r>
    </w:p>
    <w:p w:rsidR="008601A6" w:rsidRPr="00F75FCB" w:rsidRDefault="008601A6" w:rsidP="008601A6">
      <w:pPr>
        <w:pStyle w:val="Odlomakpopisa"/>
        <w:numPr>
          <w:ilvl w:val="0"/>
          <w:numId w:val="1"/>
        </w:numPr>
        <w:rPr>
          <w:rStyle w:val="Hiperveza"/>
          <w:rFonts w:ascii="Times New Roman" w:hAnsi="Times New Roman"/>
          <w:color w:val="auto"/>
          <w:u w:val="none"/>
        </w:rPr>
      </w:pPr>
      <w:r w:rsidRPr="00F75FCB">
        <w:rPr>
          <w:rFonts w:ascii="Times New Roman" w:hAnsi="Times New Roman"/>
          <w:color w:val="auto"/>
          <w:shd w:val="clear" w:color="auto" w:fill="FFFFFF"/>
        </w:rPr>
        <w:t xml:space="preserve">Tamara Marija Seme, Klinika za dječje bolesti Zagreb, ZKD, </w:t>
      </w:r>
      <w:hyperlink r:id="rId14" w:history="1">
        <w:r w:rsidRPr="00F75FCB">
          <w:rPr>
            <w:rStyle w:val="Hiperveza"/>
            <w:rFonts w:ascii="Times New Roman" w:hAnsi="Times New Roman"/>
            <w:color w:val="auto"/>
            <w:u w:val="none"/>
          </w:rPr>
          <w:t>tamara.seme@kdb.hr</w:t>
        </w:r>
      </w:hyperlink>
    </w:p>
    <w:p w:rsidR="00DA1E8C" w:rsidRPr="00F75FCB" w:rsidRDefault="00DA1E8C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F75FCB">
        <w:rPr>
          <w:rStyle w:val="Hiperveza"/>
          <w:rFonts w:ascii="Times New Roman" w:hAnsi="Times New Roman"/>
          <w:color w:val="auto"/>
          <w:u w:val="none"/>
        </w:rPr>
        <w:t>Iva Sesar, DKSBS, Fakul</w:t>
      </w:r>
      <w:r w:rsidR="004B6FED" w:rsidRPr="00F75FCB">
        <w:rPr>
          <w:rStyle w:val="Hiperveza"/>
          <w:rFonts w:ascii="Times New Roman" w:hAnsi="Times New Roman"/>
          <w:color w:val="auto"/>
          <w:u w:val="none"/>
        </w:rPr>
        <w:t>t</w:t>
      </w:r>
      <w:r w:rsidRPr="00F75FCB">
        <w:rPr>
          <w:rStyle w:val="Hiperveza"/>
          <w:rFonts w:ascii="Times New Roman" w:hAnsi="Times New Roman"/>
          <w:color w:val="auto"/>
          <w:u w:val="none"/>
        </w:rPr>
        <w:t xml:space="preserve">et za dentalnu medicinu i zdravstvo Osijek, isesar@fdmz.hr </w:t>
      </w:r>
    </w:p>
    <w:p w:rsidR="008601A6" w:rsidRPr="00F75FCB" w:rsidRDefault="008601A6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F75FCB">
        <w:rPr>
          <w:rFonts w:ascii="Times New Roman" w:hAnsi="Times New Roman"/>
          <w:color w:val="auto"/>
          <w:shd w:val="clear" w:color="auto" w:fill="FFFFFF"/>
        </w:rPr>
        <w:t xml:space="preserve">Branka Škibola, Medicinski fakultet Rijeka, KDR, </w:t>
      </w:r>
      <w:hyperlink r:id="rId15" w:history="1">
        <w:r w:rsidRPr="00F75FCB">
          <w:rPr>
            <w:rStyle w:val="Hiperveza"/>
            <w:rFonts w:ascii="Times New Roman" w:hAnsi="Times New Roman"/>
            <w:color w:val="auto"/>
            <w:u w:val="none"/>
          </w:rPr>
          <w:t>brankas</w:t>
        </w:r>
        <w:bookmarkStart w:id="1" w:name="_Hlt443856385"/>
        <w:bookmarkStart w:id="2" w:name="_Hlt443856386"/>
        <w:r w:rsidRPr="00F75FCB">
          <w:rPr>
            <w:rStyle w:val="Hiperveza"/>
            <w:rFonts w:ascii="Times New Roman" w:hAnsi="Times New Roman"/>
            <w:color w:val="auto"/>
            <w:u w:val="none"/>
          </w:rPr>
          <w:t>@</w:t>
        </w:r>
        <w:bookmarkEnd w:id="1"/>
        <w:bookmarkEnd w:id="2"/>
        <w:r w:rsidRPr="00F75FCB">
          <w:rPr>
            <w:rStyle w:val="Hiperveza"/>
            <w:rFonts w:ascii="Times New Roman" w:hAnsi="Times New Roman"/>
            <w:color w:val="auto"/>
            <w:u w:val="none"/>
          </w:rPr>
          <w:t>medri.hr</w:t>
        </w:r>
      </w:hyperlink>
    </w:p>
    <w:p w:rsidR="008601A6" w:rsidRPr="00F75FCB" w:rsidRDefault="008601A6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F75FCB">
        <w:rPr>
          <w:rFonts w:ascii="Times New Roman" w:hAnsi="Times New Roman"/>
          <w:color w:val="auto"/>
          <w:shd w:val="clear" w:color="auto" w:fill="FFFFFF"/>
        </w:rPr>
        <w:t xml:space="preserve">Lea Škorić, Medicinski fakultet Zagreb, ZKD, </w:t>
      </w:r>
      <w:hyperlink r:id="rId16" w:history="1">
        <w:r w:rsidRPr="00F75FCB">
          <w:rPr>
            <w:rStyle w:val="Hiperveza"/>
            <w:rFonts w:ascii="Times New Roman" w:hAnsi="Times New Roman"/>
            <w:color w:val="auto"/>
            <w:u w:val="none"/>
          </w:rPr>
          <w:t>lea.skoric@mef.hr</w:t>
        </w:r>
      </w:hyperlink>
    </w:p>
    <w:p w:rsidR="008601A6" w:rsidRPr="00F75FCB" w:rsidRDefault="008601A6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F75FCB">
        <w:rPr>
          <w:rFonts w:ascii="Times New Roman" w:hAnsi="Times New Roman"/>
          <w:color w:val="auto"/>
          <w:shd w:val="clear" w:color="auto" w:fill="FFFFFF"/>
        </w:rPr>
        <w:t xml:space="preserve">Ana Utrobičić, Medicinski fakultet Split, DKS, </w:t>
      </w:r>
      <w:hyperlink r:id="rId17" w:history="1">
        <w:r w:rsidRPr="00F75FCB">
          <w:rPr>
            <w:rStyle w:val="Hiperveza"/>
            <w:rFonts w:ascii="Times New Roman" w:hAnsi="Times New Roman"/>
            <w:color w:val="auto"/>
            <w:u w:val="none"/>
          </w:rPr>
          <w:t>ana.utrobicic@mefst.hr</w:t>
        </w:r>
      </w:hyperlink>
    </w:p>
    <w:p w:rsidR="008601A6" w:rsidRPr="00F75FCB" w:rsidRDefault="008601A6" w:rsidP="008601A6">
      <w:pPr>
        <w:pStyle w:val="Odlomakpopisa"/>
        <w:rPr>
          <w:rFonts w:ascii="Times New Roman" w:hAnsi="Times New Roman"/>
          <w:color w:val="auto"/>
        </w:rPr>
      </w:pPr>
    </w:p>
    <w:p w:rsidR="00176946" w:rsidRDefault="00176946" w:rsidP="00176946">
      <w:pPr>
        <w:pStyle w:val="m-6723532188999656640gmail-m-1849624029714714424msoplaintext"/>
        <w:spacing w:before="0" w:after="0"/>
        <w:jc w:val="both"/>
      </w:pPr>
    </w:p>
    <w:p w:rsidR="00176946" w:rsidRPr="00B06A8E" w:rsidRDefault="00176946" w:rsidP="00176946">
      <w:pPr>
        <w:pStyle w:val="Odlomakpopisa"/>
        <w:jc w:val="center"/>
        <w:rPr>
          <w:rFonts w:ascii="Times New Roman" w:hAnsi="Times New Roman"/>
          <w:b/>
          <w:color w:val="auto"/>
        </w:rPr>
      </w:pPr>
      <w:r w:rsidRPr="00B06A8E">
        <w:rPr>
          <w:rFonts w:ascii="Times New Roman" w:hAnsi="Times New Roman"/>
          <w:b/>
          <w:color w:val="auto"/>
        </w:rPr>
        <w:t>Z a p i s n i k</w:t>
      </w:r>
    </w:p>
    <w:p w:rsidR="00176946" w:rsidRPr="00B06A8E" w:rsidRDefault="00176946" w:rsidP="00176946">
      <w:pPr>
        <w:jc w:val="both"/>
      </w:pPr>
    </w:p>
    <w:p w:rsidR="00176946" w:rsidRDefault="00176946" w:rsidP="00176946">
      <w:pPr>
        <w:jc w:val="both"/>
        <w:rPr>
          <w:sz w:val="22"/>
          <w:szCs w:val="22"/>
        </w:rPr>
      </w:pPr>
      <w:r w:rsidRPr="00B06A8E">
        <w:t>s</w:t>
      </w:r>
      <w:r>
        <w:t>a</w:t>
      </w:r>
      <w:r w:rsidRPr="00B06A8E">
        <w:t xml:space="preserve"> </w:t>
      </w:r>
      <w:r>
        <w:t>šestoga</w:t>
      </w:r>
      <w:r w:rsidRPr="00B06A8E">
        <w:t xml:space="preserve"> e-sastanka Komisije za medicinske knjižnice (KMK) u mandatu 2020-2022. </w:t>
      </w:r>
      <w:r>
        <w:t xml:space="preserve">koji je održan </w:t>
      </w:r>
      <w:r w:rsidRPr="00176946">
        <w:t>u utorak, 24. svibnja 2022. godine od 11:00 -12.00 sati putem e-pošte</w:t>
      </w:r>
      <w:r>
        <w:t xml:space="preserve">. </w:t>
      </w:r>
    </w:p>
    <w:p w:rsidR="00176946" w:rsidRPr="00176946" w:rsidRDefault="00176946" w:rsidP="00176946">
      <w:pPr>
        <w:suppressAutoHyphens w:val="0"/>
        <w:autoSpaceDN/>
        <w:textAlignment w:val="auto"/>
        <w:rPr>
          <w:bCs/>
        </w:rPr>
      </w:pPr>
    </w:p>
    <w:p w:rsidR="00DA1E8C" w:rsidRPr="00F75FCB" w:rsidRDefault="00DA1E8C" w:rsidP="00DA1E8C">
      <w:pPr>
        <w:pStyle w:val="aaazag"/>
        <w:jc w:val="center"/>
        <w:rPr>
          <w:smallCaps/>
        </w:rPr>
      </w:pPr>
      <w:r w:rsidRPr="00F75FCB">
        <w:rPr>
          <w:smallCaps/>
        </w:rPr>
        <w:t>Dnevni red:</w:t>
      </w:r>
    </w:p>
    <w:p w:rsidR="0022337A" w:rsidRPr="00F75FCB" w:rsidRDefault="0022337A" w:rsidP="00DA1E8C">
      <w:pPr>
        <w:pStyle w:val="aaazag"/>
        <w:jc w:val="center"/>
      </w:pPr>
    </w:p>
    <w:p w:rsidR="009E7BCA" w:rsidRPr="00F75FCB" w:rsidRDefault="009E7BCA" w:rsidP="009E7BCA">
      <w:pPr>
        <w:pStyle w:val="Odlomakpopisa"/>
        <w:numPr>
          <w:ilvl w:val="0"/>
          <w:numId w:val="8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hAnsi="Times New Roman"/>
          <w:color w:val="auto"/>
        </w:rPr>
      </w:pPr>
      <w:r w:rsidRPr="00F75FCB">
        <w:rPr>
          <w:rFonts w:ascii="Times New Roman" w:hAnsi="Times New Roman"/>
          <w:color w:val="auto"/>
        </w:rPr>
        <w:t>Usvajanje dnevnog reda</w:t>
      </w:r>
    </w:p>
    <w:p w:rsidR="009E7BCA" w:rsidRPr="00F75FCB" w:rsidRDefault="009E7BCA" w:rsidP="009E7BCA">
      <w:pPr>
        <w:pStyle w:val="Odlomakpopisa"/>
        <w:numPr>
          <w:ilvl w:val="0"/>
          <w:numId w:val="8"/>
        </w:numPr>
        <w:suppressAutoHyphens w:val="0"/>
        <w:autoSpaceDN/>
        <w:spacing w:after="160" w:line="256" w:lineRule="auto"/>
        <w:contextualSpacing/>
        <w:textAlignment w:val="auto"/>
        <w:rPr>
          <w:rFonts w:ascii="Times New Roman" w:hAnsi="Times New Roman"/>
          <w:color w:val="auto"/>
        </w:rPr>
      </w:pPr>
      <w:r w:rsidRPr="00F75FCB">
        <w:rPr>
          <w:rFonts w:ascii="Times New Roman" w:hAnsi="Times New Roman"/>
          <w:color w:val="auto"/>
        </w:rPr>
        <w:t xml:space="preserve">Usvajanje zapisnika 4. i 5. </w:t>
      </w:r>
      <w:r w:rsidR="00F75FCB" w:rsidRPr="00F75FCB">
        <w:rPr>
          <w:rFonts w:ascii="Times New Roman" w:hAnsi="Times New Roman"/>
          <w:color w:val="auto"/>
        </w:rPr>
        <w:t>e-</w:t>
      </w:r>
      <w:r w:rsidRPr="00F75FCB">
        <w:rPr>
          <w:rFonts w:ascii="Times New Roman" w:hAnsi="Times New Roman"/>
          <w:color w:val="auto"/>
        </w:rPr>
        <w:t>sastanka KMK</w:t>
      </w:r>
    </w:p>
    <w:p w:rsidR="009E7BCA" w:rsidRPr="00F75FCB" w:rsidRDefault="009E7BCA" w:rsidP="009E7BCA">
      <w:pPr>
        <w:pStyle w:val="Odlomakpopisa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  <w:color w:val="auto"/>
        </w:rPr>
      </w:pPr>
      <w:r w:rsidRPr="00F75FCB">
        <w:rPr>
          <w:rFonts w:ascii="Times New Roman" w:hAnsi="Times New Roman"/>
          <w:color w:val="auto"/>
          <w:shd w:val="clear" w:color="auto" w:fill="FFFFFF"/>
        </w:rPr>
        <w:t xml:space="preserve">E-savjetovanje Nacrt prijedloga Zakona o visokom obrazovanju i znanstvenoj djelatnosti </w:t>
      </w:r>
    </w:p>
    <w:p w:rsidR="009E7BCA" w:rsidRPr="00F75FCB" w:rsidRDefault="0022337A" w:rsidP="000418C3">
      <w:pPr>
        <w:pStyle w:val="Odlomakpopisa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  <w:color w:val="auto"/>
        </w:rPr>
      </w:pPr>
      <w:r w:rsidRPr="00F75FCB">
        <w:rPr>
          <w:rFonts w:ascii="Times New Roman" w:hAnsi="Times New Roman"/>
          <w:color w:val="auto"/>
        </w:rPr>
        <w:t xml:space="preserve">Razno </w:t>
      </w:r>
    </w:p>
    <w:p w:rsidR="009E7BCA" w:rsidRPr="00F75FCB" w:rsidRDefault="009E7BCA" w:rsidP="00F75FCB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</w:p>
    <w:p w:rsidR="00F75FCB" w:rsidRPr="00F75FCB" w:rsidRDefault="00F75FCB" w:rsidP="00F75FCB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</w:p>
    <w:p w:rsidR="00F75FCB" w:rsidRPr="00F75FCB" w:rsidRDefault="00F75FCB" w:rsidP="00F75FCB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</w:p>
    <w:p w:rsidR="00F75FCB" w:rsidRPr="00F75FCB" w:rsidRDefault="00F75FCB" w:rsidP="00F75FCB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F75FCB">
        <w:rPr>
          <w:bCs/>
        </w:rPr>
        <w:t>Ad 1. Prijedlog dnevnog reda jednoglasno je usvojen.</w:t>
      </w:r>
    </w:p>
    <w:p w:rsidR="00F75FCB" w:rsidRPr="00F75FCB" w:rsidRDefault="00F75FCB" w:rsidP="00F75FCB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F75FCB">
        <w:rPr>
          <w:bCs/>
        </w:rPr>
        <w:t>Ad 2. Usvojeni su zapisnici 4. i 5. e-sastanka.</w:t>
      </w:r>
    </w:p>
    <w:p w:rsidR="00F75FCB" w:rsidRPr="00F75FCB" w:rsidRDefault="00F75FCB" w:rsidP="00F75FCB">
      <w:pPr>
        <w:suppressAutoHyphens w:val="0"/>
        <w:autoSpaceDN/>
        <w:spacing w:after="160" w:line="259" w:lineRule="auto"/>
        <w:ind w:left="360"/>
        <w:contextualSpacing/>
        <w:textAlignment w:val="auto"/>
        <w:rPr>
          <w:bCs/>
        </w:rPr>
      </w:pPr>
      <w:r w:rsidRPr="00F75FCB">
        <w:rPr>
          <w:bCs/>
        </w:rPr>
        <w:lastRenderedPageBreak/>
        <w:t>Ad 3. Komisija za medicinske knjižnice predl</w:t>
      </w:r>
      <w:r w:rsidR="00176946">
        <w:rPr>
          <w:bCs/>
        </w:rPr>
        <w:t>ožila je</w:t>
      </w:r>
      <w:r w:rsidRPr="00F75FCB">
        <w:rPr>
          <w:bCs/>
        </w:rPr>
        <w:t xml:space="preserve"> sljedeće prijedloge i dopune s obrazloženjem na tekst Prijedloga Zakona o visokom obrazovanju i znanstvenoj djelatnosti</w:t>
      </w:r>
    </w:p>
    <w:p w:rsidR="00F75FCB" w:rsidRPr="00F75FCB" w:rsidRDefault="00F75FCB" w:rsidP="00F75FCB">
      <w:pPr>
        <w:suppressAutoHyphens w:val="0"/>
        <w:autoSpaceDN/>
        <w:jc w:val="both"/>
        <w:textAlignment w:val="auto"/>
        <w:rPr>
          <w:b/>
          <w:bCs/>
        </w:rPr>
      </w:pPr>
    </w:p>
    <w:p w:rsidR="00F75FCB" w:rsidRPr="00F75FCB" w:rsidRDefault="00F75FCB" w:rsidP="00F75FCB">
      <w:pPr>
        <w:suppressAutoHyphens w:val="0"/>
        <w:autoSpaceDN/>
        <w:jc w:val="both"/>
        <w:textAlignment w:val="auto"/>
      </w:pPr>
      <w:r w:rsidRPr="00F75FCB">
        <w:rPr>
          <w:b/>
          <w:bCs/>
          <w:i/>
          <w:iCs/>
        </w:rPr>
        <w:t>Sveučilište</w:t>
      </w:r>
    </w:p>
    <w:p w:rsidR="00F75FCB" w:rsidRPr="00F75FCB" w:rsidRDefault="00F75FCB" w:rsidP="00F75FCB">
      <w:pPr>
        <w:suppressAutoHyphens w:val="0"/>
        <w:autoSpaceDN/>
        <w:jc w:val="both"/>
        <w:textAlignment w:val="auto"/>
        <w:rPr>
          <w:b/>
          <w:bCs/>
        </w:rPr>
      </w:pPr>
      <w:r w:rsidRPr="00F75FCB">
        <w:rPr>
          <w:b/>
          <w:bCs/>
          <w:i/>
          <w:iCs/>
        </w:rPr>
        <w:t> </w:t>
      </w:r>
      <w:r w:rsidRPr="00F75FCB">
        <w:rPr>
          <w:b/>
          <w:bCs/>
        </w:rPr>
        <w:t>Članak 10. (dodati st. 5.)</w:t>
      </w:r>
    </w:p>
    <w:p w:rsidR="00F75FCB" w:rsidRPr="00F75FCB" w:rsidRDefault="00F75FCB" w:rsidP="00F75FCB">
      <w:pPr>
        <w:shd w:val="clear" w:color="auto" w:fill="FCFCFC"/>
        <w:suppressAutoHyphens w:val="0"/>
        <w:autoSpaceDN/>
        <w:jc w:val="both"/>
        <w:textAlignment w:val="auto"/>
      </w:pPr>
      <w:r w:rsidRPr="00F75FCB">
        <w:rPr>
          <w:b/>
          <w:bCs/>
        </w:rPr>
        <w:t> </w:t>
      </w:r>
      <w:r w:rsidRPr="00F75FCB">
        <w:t>(1) Sveučilište obavlja djelatnost visokog obrazovanja, znanstvenu odnosno umjetničku djelatnost i stručnu djelatnost u najmanje dva znanstvena područja, odnosno u znanstvenom i umjetničkom području te u najmanje tri polja. Sveučilište može obavljati i druge djelatnosti u skladu sa zakonom i statutom.</w:t>
      </w:r>
    </w:p>
    <w:p w:rsidR="00F75FCB" w:rsidRPr="00F75FCB" w:rsidRDefault="00F75FCB" w:rsidP="00F75FCB">
      <w:pPr>
        <w:shd w:val="clear" w:color="auto" w:fill="FCFCFC"/>
        <w:suppressAutoHyphens w:val="0"/>
        <w:autoSpaceDN/>
        <w:jc w:val="both"/>
        <w:textAlignment w:val="auto"/>
      </w:pPr>
      <w:r w:rsidRPr="00F75FCB">
        <w:t xml:space="preserve">(2) Sveučilište kao sastavnicu s pravnom osobnosti može osnovati fakultet ili umjetničku akademiju, </w:t>
      </w:r>
      <w:r w:rsidRPr="00F75FCB">
        <w:rPr>
          <w:b/>
        </w:rPr>
        <w:t>sveučilišnu knjižnicu</w:t>
      </w:r>
      <w:r w:rsidRPr="00F75FCB">
        <w:t>.</w:t>
      </w:r>
    </w:p>
    <w:p w:rsidR="00F75FCB" w:rsidRPr="00F75FCB" w:rsidRDefault="00F75FCB" w:rsidP="00F75FCB">
      <w:pPr>
        <w:shd w:val="clear" w:color="auto" w:fill="FCFCFC"/>
        <w:suppressAutoHyphens w:val="0"/>
        <w:autoSpaceDN/>
        <w:jc w:val="both"/>
        <w:textAlignment w:val="auto"/>
      </w:pPr>
      <w:r w:rsidRPr="00F75FCB">
        <w:t>(3) Sveučilište kao sastavnicu bez pravne osobnosti može osnovati odjel, institut, centar, zavod ili drugu ustrojstvenu jedinicu sveučilišta.</w:t>
      </w:r>
    </w:p>
    <w:p w:rsidR="00F75FCB" w:rsidRPr="00F75FCB" w:rsidRDefault="00F75FCB" w:rsidP="00F75FCB">
      <w:pPr>
        <w:shd w:val="clear" w:color="auto" w:fill="FCFCFC"/>
        <w:suppressAutoHyphens w:val="0"/>
        <w:autoSpaceDN/>
        <w:jc w:val="both"/>
        <w:textAlignment w:val="auto"/>
      </w:pPr>
      <w:r w:rsidRPr="00F75FCB">
        <w:t xml:space="preserve">(4) Sveučilište može osnovati pravnu osobu čijom se osnovnom djelatnošću ostvaruje misija sveučilišta te se zadovoljavaju potrebe studenata i sveučilišta </w:t>
      </w:r>
    </w:p>
    <w:p w:rsidR="00F75FCB" w:rsidRPr="00F75FCB" w:rsidRDefault="00F75FCB" w:rsidP="00F75FCB">
      <w:pPr>
        <w:shd w:val="clear" w:color="auto" w:fill="FCFCFC"/>
        <w:suppressAutoHyphens w:val="0"/>
        <w:autoSpaceDN/>
        <w:jc w:val="both"/>
        <w:textAlignment w:val="auto"/>
      </w:pPr>
      <w:r w:rsidRPr="00F75FCB">
        <w:t>(</w:t>
      </w:r>
      <w:r w:rsidRPr="00F75FCB">
        <w:rPr>
          <w:b/>
        </w:rPr>
        <w:t xml:space="preserve">5) Sveučilište može imati i druge sastavnice koje služe zadovoljavanju sveučilišnih potreba (zaklade, fondacije, udruge, studentske centre, zdravstvene ustanove, knjižnice, tehnologijske centre, informatičke, kulture, sportske) </w:t>
      </w:r>
    </w:p>
    <w:p w:rsidR="00F75FCB" w:rsidRPr="00F75FCB" w:rsidRDefault="00F75FCB" w:rsidP="00F75FCB">
      <w:pPr>
        <w:shd w:val="clear" w:color="auto" w:fill="FCFCFC"/>
        <w:suppressAutoHyphens w:val="0"/>
        <w:autoSpaceDN/>
        <w:jc w:val="both"/>
        <w:textAlignment w:val="auto"/>
      </w:pPr>
      <w:r w:rsidRPr="00F75FCB">
        <w:t>(6) Unutarnji ustroj sveučilišta i njegovih sastavnica uređuje se statutom sveučilišta u skladu s ovim Zakonom.</w:t>
      </w:r>
    </w:p>
    <w:p w:rsidR="00F75FCB" w:rsidRPr="00F75FCB" w:rsidRDefault="00F75FCB" w:rsidP="00F75FCB">
      <w:pPr>
        <w:shd w:val="clear" w:color="auto" w:fill="FCFCFC"/>
        <w:suppressAutoHyphens w:val="0"/>
        <w:autoSpaceDN/>
        <w:jc w:val="both"/>
        <w:textAlignment w:val="auto"/>
      </w:pPr>
      <w:r w:rsidRPr="00F75FCB">
        <w:t>OBRAZLOŽENJE:</w:t>
      </w:r>
    </w:p>
    <w:p w:rsidR="00F75FCB" w:rsidRPr="00F75FCB" w:rsidRDefault="00F75FCB" w:rsidP="00F75FCB">
      <w:pPr>
        <w:suppressAutoHyphens w:val="0"/>
        <w:autoSpaceDN/>
        <w:jc w:val="both"/>
        <w:textAlignment w:val="auto"/>
      </w:pPr>
      <w:r w:rsidRPr="00F75FCB">
        <w:t xml:space="preserve">U cijelosti su izostavljene određene sastavnice koje su navedene u postojećem zakonu (knjižnice, zdravstvene ustanove koje su glavna nastavna baza medicinskim fakultetima u kojima se izvodi nastava, …) </w:t>
      </w:r>
    </w:p>
    <w:p w:rsidR="00F75FCB" w:rsidRPr="00F75FCB" w:rsidRDefault="00F75FCB" w:rsidP="00F75FCB">
      <w:pPr>
        <w:suppressAutoHyphens w:val="0"/>
        <w:autoSpaceDN/>
        <w:jc w:val="both"/>
        <w:textAlignment w:val="auto"/>
      </w:pPr>
      <w:r w:rsidRPr="00F75FCB">
        <w:t xml:space="preserve">Stoga predlažemo da se umetne  ovaj stavak, prema postojećem zakonu 'Ustroj sveučilišta i njegove sastavnice', čl. 54. st. 2. Te ustanove nisu obuhvaćene st. 4. </w:t>
      </w:r>
    </w:p>
    <w:p w:rsidR="00F75FCB" w:rsidRPr="00F75FCB" w:rsidRDefault="00F75FCB" w:rsidP="00F75FCB">
      <w:pPr>
        <w:suppressAutoHyphens w:val="0"/>
        <w:autoSpaceDN/>
        <w:jc w:val="both"/>
        <w:textAlignment w:val="auto"/>
        <w:rPr>
          <w:b/>
        </w:rPr>
      </w:pPr>
      <w:r w:rsidRPr="00F75FCB">
        <w:rPr>
          <w:b/>
        </w:rPr>
        <w:t>Članak 58. (dodati st. 6).</w:t>
      </w:r>
    </w:p>
    <w:p w:rsidR="00F75FCB" w:rsidRPr="00F75FCB" w:rsidRDefault="00F75FCB" w:rsidP="00F75FCB">
      <w:pPr>
        <w:suppressAutoHyphens w:val="0"/>
        <w:autoSpaceDN/>
        <w:textAlignment w:val="auto"/>
        <w:rPr>
          <w:rFonts w:eastAsiaTheme="minorHAnsi"/>
          <w:i/>
          <w:sz w:val="22"/>
          <w:szCs w:val="22"/>
        </w:rPr>
      </w:pPr>
      <w:r w:rsidRPr="00F75FCB">
        <w:rPr>
          <w:rFonts w:eastAsiaTheme="minorHAnsi"/>
          <w:b/>
          <w:sz w:val="22"/>
          <w:szCs w:val="22"/>
        </w:rPr>
        <w:t>Nositelj studija obvezan je ocjenski rad kojim se završava studij učiniti dostupnim javnosti objavom u institucijskom, sveučilišnom i nacionalnom repozitoriju u roku 30 dana od dana obrane</w:t>
      </w:r>
      <w:r w:rsidRPr="00F75FCB">
        <w:rPr>
          <w:rFonts w:eastAsiaTheme="minorHAnsi"/>
          <w:i/>
          <w:sz w:val="22"/>
          <w:szCs w:val="22"/>
        </w:rPr>
        <w:t>.</w:t>
      </w:r>
    </w:p>
    <w:p w:rsidR="00F75FCB" w:rsidRPr="00F75FCB" w:rsidRDefault="00F75FCB" w:rsidP="00F75FCB">
      <w:pPr>
        <w:suppressAutoHyphens w:val="0"/>
        <w:autoSpaceDN/>
        <w:jc w:val="both"/>
        <w:textAlignment w:val="auto"/>
      </w:pPr>
      <w:r w:rsidRPr="00F75FCB">
        <w:t>OBRAZLOŽENJE</w:t>
      </w:r>
    </w:p>
    <w:p w:rsidR="00F75FCB" w:rsidRPr="00F75FCB" w:rsidRDefault="00F75FCB" w:rsidP="00F75FCB">
      <w:pPr>
        <w:suppressAutoHyphens w:val="0"/>
        <w:autoSpaceDN/>
        <w:jc w:val="both"/>
        <w:textAlignment w:val="auto"/>
      </w:pPr>
      <w:r w:rsidRPr="00F75FCB">
        <w:t>U Prijedlogu Zakona predviđa se objava doktorskih radova. Prema čl. 83. postojećeg zakona predviđena je javna objava svih završnih radova i doktorskih disertacija. U ovom prijedlogu ta obveza ostaje samo za doktorske disertacije, što nije u skladu sa zagovaranjem i promicanjem otvorene znanosti i otvorenoga pristupa. Obveza pohrane i javne objave u institucijskom, sveučilišnom i nacionalnom repozitoriju treba se obvezati za sve ocjenske radove, uključujući i završne radove studija.</w:t>
      </w:r>
    </w:p>
    <w:p w:rsidR="00F75FCB" w:rsidRPr="00F75FCB" w:rsidRDefault="00F75FCB" w:rsidP="00F75FCB">
      <w:pPr>
        <w:suppressAutoHyphens w:val="0"/>
        <w:autoSpaceDN/>
        <w:jc w:val="both"/>
        <w:textAlignment w:val="auto"/>
        <w:rPr>
          <w:b/>
        </w:rPr>
      </w:pPr>
      <w:r w:rsidRPr="00F75FCB">
        <w:rPr>
          <w:b/>
        </w:rPr>
        <w:t>Čl. 62. st. 7.  (dopuna)</w:t>
      </w:r>
    </w:p>
    <w:p w:rsidR="00F75FCB" w:rsidRPr="00F75FCB" w:rsidRDefault="00F75FCB" w:rsidP="00F75FCB">
      <w:pPr>
        <w:suppressAutoHyphens w:val="0"/>
        <w:autoSpaceDN/>
        <w:jc w:val="both"/>
        <w:textAlignment w:val="auto"/>
        <w:rPr>
          <w:b/>
        </w:rPr>
      </w:pPr>
      <w:r w:rsidRPr="00F75FCB">
        <w:t xml:space="preserve">(7) Nositelj doktorskog studija dužan je objaviti doktorski rad u roku 30 dana od dana obrane u </w:t>
      </w:r>
      <w:r w:rsidRPr="00F75FCB">
        <w:rPr>
          <w:b/>
        </w:rPr>
        <w:t>institucijskom, sveučilišnom i</w:t>
      </w:r>
      <w:r w:rsidRPr="00F75FCB">
        <w:t xml:space="preserve"> nacionalnom repozitoriju. </w:t>
      </w:r>
      <w:r w:rsidRPr="00F75FCB">
        <w:rPr>
          <w:b/>
        </w:rPr>
        <w:t>Nositelj doktorskog studija može zatražiti privremenu odgodu objave rada (embargo) radi zaštite intelektualnog vlasništva patentom i objave znanstvenoga rada.</w:t>
      </w:r>
    </w:p>
    <w:p w:rsidR="00F75FCB" w:rsidRPr="00F75FCB" w:rsidRDefault="00F75FCB" w:rsidP="00F75FCB">
      <w:pPr>
        <w:suppressAutoHyphens w:val="0"/>
        <w:autoSpaceDN/>
        <w:jc w:val="both"/>
        <w:textAlignment w:val="auto"/>
      </w:pPr>
    </w:p>
    <w:p w:rsidR="00F75FCB" w:rsidRPr="00F75FCB" w:rsidRDefault="00F75FCB" w:rsidP="00F75FCB">
      <w:pPr>
        <w:suppressAutoHyphens w:val="0"/>
        <w:autoSpaceDN/>
        <w:jc w:val="both"/>
        <w:textAlignment w:val="auto"/>
      </w:pPr>
      <w:r w:rsidRPr="00F75FCB">
        <w:t>OBRAZLOŽENJE</w:t>
      </w:r>
    </w:p>
    <w:p w:rsidR="00F75FCB" w:rsidRPr="00F75FCB" w:rsidRDefault="00F75FCB" w:rsidP="00F75FCB">
      <w:pPr>
        <w:suppressAutoHyphens w:val="0"/>
        <w:autoSpaceDN/>
        <w:jc w:val="both"/>
        <w:textAlignment w:val="auto"/>
      </w:pPr>
      <w:r w:rsidRPr="00F75FCB">
        <w:t>Treba pohranjivati i u institucijski i u sveučilišni i u nacionalni repozitorij!</w:t>
      </w:r>
    </w:p>
    <w:p w:rsidR="00F75FCB" w:rsidRPr="00F75FCB" w:rsidRDefault="00F75FCB" w:rsidP="00F75FCB">
      <w:pPr>
        <w:suppressAutoHyphens w:val="0"/>
        <w:autoSpaceDN/>
        <w:jc w:val="both"/>
        <w:textAlignment w:val="auto"/>
      </w:pPr>
      <w:r w:rsidRPr="00F75FCB">
        <w:t>Treba dopustiti privremenu odgodu objave rada (embargo), primjerice radi zaštite intelektualnog vlasništva patentom, objave znanstvenog članka i dr.</w:t>
      </w:r>
    </w:p>
    <w:p w:rsidR="00F75FCB" w:rsidRPr="00F75FCB" w:rsidRDefault="00F75FCB" w:rsidP="00F75FCB">
      <w:pPr>
        <w:suppressAutoHyphens w:val="0"/>
        <w:autoSpaceDN/>
        <w:jc w:val="both"/>
        <w:textAlignment w:val="auto"/>
        <w:rPr>
          <w:b/>
        </w:rPr>
      </w:pPr>
      <w:r w:rsidRPr="00F75FCB">
        <w:rPr>
          <w:b/>
        </w:rPr>
        <w:t>Članak 77. (izmjena izraza)</w:t>
      </w:r>
    </w:p>
    <w:p w:rsidR="00F75FCB" w:rsidRPr="00F75FCB" w:rsidRDefault="00F75FCB" w:rsidP="00F75FCB">
      <w:pPr>
        <w:numPr>
          <w:ilvl w:val="0"/>
          <w:numId w:val="9"/>
        </w:numPr>
        <w:suppressAutoHyphens w:val="0"/>
        <w:autoSpaceDN/>
        <w:ind w:left="0" w:firstLine="0"/>
        <w:contextualSpacing/>
        <w:jc w:val="both"/>
        <w:textAlignment w:val="auto"/>
      </w:pPr>
      <w:r w:rsidRPr="00F75FCB">
        <w:lastRenderedPageBreak/>
        <w:t>Student ima pravo na:</w:t>
      </w:r>
    </w:p>
    <w:p w:rsidR="00F75FCB" w:rsidRPr="00F75FCB" w:rsidRDefault="00F75FCB" w:rsidP="00F75FCB">
      <w:pPr>
        <w:suppressAutoHyphens w:val="0"/>
        <w:autoSpaceDN/>
        <w:jc w:val="both"/>
        <w:textAlignment w:val="auto"/>
      </w:pPr>
      <w:r w:rsidRPr="00F75FCB">
        <w:t xml:space="preserve">Ad. 5. </w:t>
      </w:r>
      <w:r w:rsidRPr="00F75FCB">
        <w:rPr>
          <w:b/>
        </w:rPr>
        <w:t xml:space="preserve">slobodan pristup i </w:t>
      </w:r>
      <w:r w:rsidRPr="00F75FCB">
        <w:t xml:space="preserve"> korištenje građe knjižnice te znanstvenih i stručnih izvora na visokom učilištu.</w:t>
      </w:r>
    </w:p>
    <w:p w:rsidR="00F75FCB" w:rsidRPr="00F75FCB" w:rsidRDefault="00F75FCB" w:rsidP="00F75FCB">
      <w:pPr>
        <w:suppressAutoHyphens w:val="0"/>
        <w:autoSpaceDN/>
        <w:jc w:val="both"/>
        <w:textAlignment w:val="auto"/>
      </w:pPr>
      <w:r w:rsidRPr="00F75FCB">
        <w:t>OBRAZLOŽENJE</w:t>
      </w:r>
    </w:p>
    <w:p w:rsidR="00F75FCB" w:rsidRPr="00F75FCB" w:rsidRDefault="00F75FCB" w:rsidP="00F75FCB">
      <w:pPr>
        <w:suppressAutoHyphens w:val="0"/>
        <w:autoSpaceDN/>
        <w:jc w:val="both"/>
        <w:textAlignment w:val="auto"/>
      </w:pPr>
      <w:r w:rsidRPr="00F75FCB">
        <w:t>Izraz ' besplatno' treba zamijeniti izrazom 'slobodan pristup i' - Knjižnice se financiraju dijelom i iz upisnina studenata tako da svaki fakultet izdvaja dio upisnine za rad knjižnice.</w:t>
      </w:r>
    </w:p>
    <w:p w:rsidR="00F75FCB" w:rsidRPr="00F75FCB" w:rsidRDefault="00F75FCB" w:rsidP="00F75FCB">
      <w:pPr>
        <w:suppressAutoHyphens w:val="0"/>
        <w:autoSpaceDN/>
        <w:ind w:left="360"/>
        <w:jc w:val="both"/>
        <w:textAlignment w:val="auto"/>
      </w:pPr>
    </w:p>
    <w:p w:rsidR="00F75FCB" w:rsidRDefault="00F75FCB" w:rsidP="00974F13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</w:p>
    <w:p w:rsidR="00974F13" w:rsidRPr="00974F13" w:rsidRDefault="00974F13" w:rsidP="00974F13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  <w:r w:rsidRPr="00974F13">
        <w:rPr>
          <w:bCs/>
        </w:rPr>
        <w:t xml:space="preserve">Zapisnik sastavila: </w:t>
      </w:r>
    </w:p>
    <w:p w:rsidR="00974F13" w:rsidRPr="00974F13" w:rsidRDefault="00974F13" w:rsidP="00974F13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  <w:r w:rsidRPr="00974F13">
        <w:rPr>
          <w:bCs/>
        </w:rPr>
        <w:t>predsjednica Komisije za medicinske knjižnice</w:t>
      </w:r>
    </w:p>
    <w:p w:rsidR="00974F13" w:rsidRPr="00F75FCB" w:rsidRDefault="00974F13" w:rsidP="00974F13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  <w:r w:rsidRPr="00974F13">
        <w:rPr>
          <w:bCs/>
        </w:rPr>
        <w:t>Ljiljana Pavičić</w:t>
      </w:r>
    </w:p>
    <w:sectPr w:rsidR="00974F13" w:rsidRPr="00F75FCB" w:rsidSect="00BC40E3">
      <w:headerReference w:type="default" r:id="rId18"/>
      <w:footerReference w:type="default" r:id="rId1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982" w:rsidRDefault="004E4982" w:rsidP="007345A9">
      <w:r>
        <w:separator/>
      </w:r>
    </w:p>
  </w:endnote>
  <w:endnote w:type="continuationSeparator" w:id="0">
    <w:p w:rsidR="004E4982" w:rsidRDefault="004E4982" w:rsidP="0073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704922"/>
      <w:docPartObj>
        <w:docPartGallery w:val="Page Numbers (Bottom of Page)"/>
        <w:docPartUnique/>
      </w:docPartObj>
    </w:sdtPr>
    <w:sdtEndPr/>
    <w:sdtContent>
      <w:p w:rsidR="009A132A" w:rsidRDefault="00FC2D0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F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132A" w:rsidRDefault="004E498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982" w:rsidRDefault="004E4982" w:rsidP="007345A9">
      <w:r>
        <w:separator/>
      </w:r>
    </w:p>
  </w:footnote>
  <w:footnote w:type="continuationSeparator" w:id="0">
    <w:p w:rsidR="004E4982" w:rsidRDefault="004E4982" w:rsidP="00734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3118"/>
    </w:tblGrid>
    <w:tr w:rsidR="007345A9" w:rsidTr="0033084C">
      <w:tc>
        <w:tcPr>
          <w:tcW w:w="959" w:type="dxa"/>
          <w:vAlign w:val="center"/>
        </w:tcPr>
        <w:p w:rsidR="007345A9" w:rsidRPr="008D35F6" w:rsidRDefault="007345A9" w:rsidP="007345A9">
          <w:pPr>
            <w:pStyle w:val="Zaglavlje"/>
            <w:rPr>
              <w:rFonts w:ascii="Arial Narrow" w:hAnsi="Arial Narrow"/>
            </w:rPr>
          </w:pPr>
          <w:r w:rsidRPr="008D35F6">
            <w:rPr>
              <w:rFonts w:ascii="Arial Narrow" w:hAnsi="Arial Narrow"/>
              <w:noProof/>
            </w:rPr>
            <w:drawing>
              <wp:inline distT="0" distB="0" distL="0" distR="0" wp14:anchorId="40CDA3A2" wp14:editId="2C0B63E8">
                <wp:extent cx="443552" cy="461656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723" cy="46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7345A9" w:rsidRPr="006C04A8" w:rsidRDefault="007345A9" w:rsidP="007345A9">
          <w:pPr>
            <w:pStyle w:val="Zaglavlje"/>
            <w:rPr>
              <w:rFonts w:ascii="Arial Narrow" w:hAnsi="Arial Narrow"/>
              <w:color w:val="660066"/>
            </w:rPr>
          </w:pPr>
          <w:r w:rsidRPr="006C04A8">
            <w:rPr>
              <w:rFonts w:ascii="Arial Narrow" w:hAnsi="Arial Narrow"/>
              <w:color w:val="660066"/>
            </w:rPr>
            <w:t>Hrvatsko knjižničarsko društvo</w:t>
          </w:r>
        </w:p>
        <w:p w:rsidR="007345A9" w:rsidRDefault="007345A9" w:rsidP="007345A9">
          <w:pPr>
            <w:pStyle w:val="Zaglavlje"/>
            <w:rPr>
              <w:rFonts w:ascii="Arial Narrow" w:hAnsi="Arial Narrow"/>
              <w:sz w:val="20"/>
              <w:szCs w:val="20"/>
            </w:rPr>
          </w:pPr>
          <w:r w:rsidRPr="006C04A8">
            <w:rPr>
              <w:rFonts w:ascii="Arial Narrow" w:hAnsi="Arial Narrow"/>
              <w:color w:val="660066"/>
            </w:rPr>
            <w:t>Croatian Library Association</w:t>
          </w:r>
        </w:p>
      </w:tc>
    </w:tr>
  </w:tbl>
  <w:p w:rsidR="007345A9" w:rsidRDefault="007345A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6866"/>
    <w:multiLevelType w:val="hybridMultilevel"/>
    <w:tmpl w:val="AC20C098"/>
    <w:lvl w:ilvl="0" w:tplc="F0D22F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4AE6"/>
    <w:multiLevelType w:val="multilevel"/>
    <w:tmpl w:val="454835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439F5"/>
    <w:multiLevelType w:val="hybridMultilevel"/>
    <w:tmpl w:val="6F1AB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4343"/>
    <w:multiLevelType w:val="hybridMultilevel"/>
    <w:tmpl w:val="4678C09C"/>
    <w:lvl w:ilvl="0" w:tplc="58727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22985"/>
    <w:multiLevelType w:val="multilevel"/>
    <w:tmpl w:val="2304AB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811CD"/>
    <w:multiLevelType w:val="multilevel"/>
    <w:tmpl w:val="2966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E44287"/>
    <w:multiLevelType w:val="hybridMultilevel"/>
    <w:tmpl w:val="4AA63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7FDD"/>
    <w:multiLevelType w:val="multilevel"/>
    <w:tmpl w:val="454835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5247F"/>
    <w:multiLevelType w:val="multilevel"/>
    <w:tmpl w:val="8082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3E029B9"/>
    <w:multiLevelType w:val="hybridMultilevel"/>
    <w:tmpl w:val="4AA63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A6"/>
    <w:rsid w:val="00052991"/>
    <w:rsid w:val="0008187E"/>
    <w:rsid w:val="00091AE4"/>
    <w:rsid w:val="000B3FFD"/>
    <w:rsid w:val="00121F67"/>
    <w:rsid w:val="00165CF0"/>
    <w:rsid w:val="00176946"/>
    <w:rsid w:val="001B4494"/>
    <w:rsid w:val="001F6E92"/>
    <w:rsid w:val="0022337A"/>
    <w:rsid w:val="00233E2B"/>
    <w:rsid w:val="0025532B"/>
    <w:rsid w:val="00266A8E"/>
    <w:rsid w:val="002A6251"/>
    <w:rsid w:val="002F372C"/>
    <w:rsid w:val="003B3FF9"/>
    <w:rsid w:val="00481CF0"/>
    <w:rsid w:val="004B6FED"/>
    <w:rsid w:val="004D39F0"/>
    <w:rsid w:val="004E4982"/>
    <w:rsid w:val="005040E6"/>
    <w:rsid w:val="00535C0E"/>
    <w:rsid w:val="0055102F"/>
    <w:rsid w:val="00576707"/>
    <w:rsid w:val="00587803"/>
    <w:rsid w:val="005B17CF"/>
    <w:rsid w:val="00610764"/>
    <w:rsid w:val="00634D8F"/>
    <w:rsid w:val="006A4397"/>
    <w:rsid w:val="006A73F6"/>
    <w:rsid w:val="00715B4D"/>
    <w:rsid w:val="007345A9"/>
    <w:rsid w:val="00763B1A"/>
    <w:rsid w:val="00795BAB"/>
    <w:rsid w:val="00825860"/>
    <w:rsid w:val="008601A6"/>
    <w:rsid w:val="008923F9"/>
    <w:rsid w:val="008E7822"/>
    <w:rsid w:val="00974F13"/>
    <w:rsid w:val="00997BED"/>
    <w:rsid w:val="009A330C"/>
    <w:rsid w:val="009E0F60"/>
    <w:rsid w:val="009E5D9E"/>
    <w:rsid w:val="009E7BCA"/>
    <w:rsid w:val="00A308DC"/>
    <w:rsid w:val="00A52AA8"/>
    <w:rsid w:val="00A8790A"/>
    <w:rsid w:val="00AF7BDF"/>
    <w:rsid w:val="00B07054"/>
    <w:rsid w:val="00B64990"/>
    <w:rsid w:val="00B76A9F"/>
    <w:rsid w:val="00BB13D9"/>
    <w:rsid w:val="00BC2596"/>
    <w:rsid w:val="00BF4F0F"/>
    <w:rsid w:val="00C02EC9"/>
    <w:rsid w:val="00C05210"/>
    <w:rsid w:val="00CA2BD7"/>
    <w:rsid w:val="00D64992"/>
    <w:rsid w:val="00DA1E8C"/>
    <w:rsid w:val="00DB20B5"/>
    <w:rsid w:val="00DB3133"/>
    <w:rsid w:val="00DB7F9E"/>
    <w:rsid w:val="00DE323E"/>
    <w:rsid w:val="00DF1372"/>
    <w:rsid w:val="00E13795"/>
    <w:rsid w:val="00E94C69"/>
    <w:rsid w:val="00F67434"/>
    <w:rsid w:val="00F71783"/>
    <w:rsid w:val="00F71FC9"/>
    <w:rsid w:val="00F75FCB"/>
    <w:rsid w:val="00FC2D05"/>
    <w:rsid w:val="00FE1065"/>
    <w:rsid w:val="00FE7B9A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E47E"/>
  <w15:chartTrackingRefBased/>
  <w15:docId w15:val="{EDC8C5DA-E5E9-47A0-B344-576DAF81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01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601A6"/>
    <w:rPr>
      <w:color w:val="339933"/>
      <w:u w:val="single"/>
    </w:rPr>
  </w:style>
  <w:style w:type="paragraph" w:styleId="Odlomakpopisa">
    <w:name w:val="List Paragraph"/>
    <w:basedOn w:val="Normal"/>
    <w:uiPriority w:val="34"/>
    <w:qFormat/>
    <w:rsid w:val="008601A6"/>
    <w:pPr>
      <w:ind w:left="720"/>
    </w:pPr>
    <w:rPr>
      <w:rFonts w:ascii="Verdana" w:eastAsia="Calibri" w:hAnsi="Verdana"/>
      <w:color w:val="000000"/>
    </w:rPr>
  </w:style>
  <w:style w:type="paragraph" w:customStyle="1" w:styleId="m-6723532188999656640gmail-m-1849624029714714424msoplaintext">
    <w:name w:val="m_-6723532188999656640gmail-m_-1849624029714714424msoplaintext"/>
    <w:basedOn w:val="Normal"/>
    <w:rsid w:val="008601A6"/>
    <w:pPr>
      <w:suppressAutoHyphens w:val="0"/>
      <w:spacing w:before="100" w:after="100"/>
      <w:textAlignment w:val="auto"/>
    </w:pPr>
    <w:rPr>
      <w:rFonts w:eastAsia="Calibri"/>
    </w:rPr>
  </w:style>
  <w:style w:type="paragraph" w:customStyle="1" w:styleId="aaazag">
    <w:name w:val="aaazag"/>
    <w:basedOn w:val="Normal"/>
    <w:rsid w:val="008601A6"/>
    <w:pPr>
      <w:suppressAutoHyphens w:val="0"/>
      <w:jc w:val="both"/>
      <w:textAlignment w:val="auto"/>
    </w:pPr>
    <w:rPr>
      <w:rFonts w:eastAsia="Calibri"/>
      <w:b/>
      <w:bCs/>
    </w:rPr>
  </w:style>
  <w:style w:type="paragraph" w:styleId="Podnoje">
    <w:name w:val="footer"/>
    <w:basedOn w:val="Normal"/>
    <w:link w:val="PodnojeChar"/>
    <w:uiPriority w:val="99"/>
    <w:unhideWhenUsed/>
    <w:rsid w:val="008601A6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1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-4307981694302099376m1627500238739436757gmail-msonormal">
    <w:name w:val="m_-4307981694302099376m_1627500238739436757gmail-msonormal"/>
    <w:basedOn w:val="Normal"/>
    <w:rsid w:val="007345A9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Zaglavlje">
    <w:name w:val="header"/>
    <w:basedOn w:val="Normal"/>
    <w:link w:val="ZaglavljeChar"/>
    <w:uiPriority w:val="99"/>
    <w:unhideWhenUsed/>
    <w:rsid w:val="007345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345A9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3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DF1372"/>
    <w:pPr>
      <w:suppressAutoHyphens w:val="0"/>
      <w:autoSpaceDN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CA2BD7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paragraph" w:customStyle="1" w:styleId="gmail-m-5241709556917574409msolistparagraph">
    <w:name w:val="gmail-m-5241709556917574409msolistparagraph"/>
    <w:basedOn w:val="Normal"/>
    <w:uiPriority w:val="99"/>
    <w:rsid w:val="00CA2BD7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paragraph" w:customStyle="1" w:styleId="Default">
    <w:name w:val="Default"/>
    <w:rsid w:val="00081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kurziv">
    <w:name w:val="kurziv"/>
    <w:basedOn w:val="Zadanifontodlomka"/>
    <w:rsid w:val="00B64990"/>
  </w:style>
  <w:style w:type="paragraph" w:customStyle="1" w:styleId="t-9-8">
    <w:name w:val="t-9-8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customStyle="1" w:styleId="prilog">
    <w:name w:val="prilog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customStyle="1" w:styleId="t-12-9-fett-s">
    <w:name w:val="t-12-9-fett-s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customStyle="1" w:styleId="t-11-9-sred">
    <w:name w:val="t-11-9-sred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customStyle="1" w:styleId="t-10-9-kurz-s">
    <w:name w:val="t-10-9-kurz-s"/>
    <w:basedOn w:val="Normal"/>
    <w:rsid w:val="00B64990"/>
    <w:pPr>
      <w:suppressAutoHyphens w:val="0"/>
      <w:autoSpaceDN/>
      <w:spacing w:before="100" w:beforeAutospacing="1" w:after="225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9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8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2405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3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4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pavicic@mefos.hr" TargetMode="External"/><Relationship Id="rId13" Type="http://schemas.openxmlformats.org/officeDocument/2006/relationships/hyperlink" Target="mailto:knjiznica@pozeska-bolnica.h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avicic.ljiljana@kbco.hr" TargetMode="External"/><Relationship Id="rId12" Type="http://schemas.openxmlformats.org/officeDocument/2006/relationships/hyperlink" Target="mailto:mirela@pozeska-bolnica.hr" TargetMode="External"/><Relationship Id="rId17" Type="http://schemas.openxmlformats.org/officeDocument/2006/relationships/hyperlink" Target="mailto:ana.utrobicic@mefst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lea.skoric@mef.h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ca-bolnica-zadar@zd.htnet.h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rankas@medri.hr" TargetMode="External"/><Relationship Id="rId10" Type="http://schemas.openxmlformats.org/officeDocument/2006/relationships/hyperlink" Target="mailto:lovela.machala@snz.h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tonija.brodarec@kbcsm.hr" TargetMode="External"/><Relationship Id="rId14" Type="http://schemas.openxmlformats.org/officeDocument/2006/relationships/hyperlink" Target="mailto:tamara.seme@kdb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Pavičić Ljiljana</dc:creator>
  <cp:keywords/>
  <dc:description/>
  <cp:lastModifiedBy>Pavičić Ljiljana</cp:lastModifiedBy>
  <cp:revision>4</cp:revision>
  <dcterms:created xsi:type="dcterms:W3CDTF">2022-09-05T06:42:00Z</dcterms:created>
  <dcterms:modified xsi:type="dcterms:W3CDTF">2022-09-05T12:14:00Z</dcterms:modified>
</cp:coreProperties>
</file>