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EA" w:rsidRPr="00603B09" w:rsidRDefault="00301CEA" w:rsidP="00086FE2">
      <w:pPr>
        <w:spacing w:line="360" w:lineRule="auto"/>
        <w:jc w:val="center"/>
        <w:rPr>
          <w:b/>
        </w:rPr>
      </w:pPr>
      <w:r w:rsidRPr="00C73FD6">
        <w:rPr>
          <w:b/>
        </w:rPr>
        <w:t xml:space="preserve">Zapisnik s </w:t>
      </w:r>
      <w:r w:rsidR="00155947" w:rsidRPr="00C73FD6">
        <w:rPr>
          <w:b/>
        </w:rPr>
        <w:t>6</w:t>
      </w:r>
      <w:r w:rsidRPr="00C73FD6">
        <w:rPr>
          <w:b/>
        </w:rPr>
        <w:t>. sastanka</w:t>
      </w:r>
      <w:r w:rsidRPr="00603B09">
        <w:rPr>
          <w:b/>
        </w:rPr>
        <w:t xml:space="preserve"> Komisije za zavičajne zbirke Hrvatskog knjižničarskog društva</w:t>
      </w:r>
    </w:p>
    <w:p w:rsidR="00301CEA" w:rsidRPr="00603B09" w:rsidRDefault="00301CEA" w:rsidP="00301CEA">
      <w:pPr>
        <w:spacing w:line="360" w:lineRule="auto"/>
        <w:jc w:val="both"/>
        <w:rPr>
          <w:b/>
        </w:rPr>
      </w:pPr>
    </w:p>
    <w:p w:rsidR="00301CEA" w:rsidRPr="00603B09" w:rsidRDefault="00301CEA" w:rsidP="00301CE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9">
        <w:rPr>
          <w:rFonts w:ascii="Times New Roman" w:hAnsi="Times New Roman" w:cs="Times New Roman"/>
          <w:sz w:val="24"/>
          <w:szCs w:val="24"/>
        </w:rPr>
        <w:t xml:space="preserve">Sastanak </w:t>
      </w:r>
      <w:r w:rsidR="00B551F0" w:rsidRPr="00B551F0">
        <w:rPr>
          <w:rFonts w:ascii="Times New Roman" w:hAnsi="Times New Roman" w:cs="Times New Roman"/>
          <w:sz w:val="24"/>
          <w:szCs w:val="24"/>
        </w:rPr>
        <w:t xml:space="preserve">Komisije za zavičajne zbirke Hrvatskog knjižničarskog društva </w:t>
      </w:r>
      <w:r w:rsidRPr="00603B09">
        <w:rPr>
          <w:rFonts w:ascii="Times New Roman" w:hAnsi="Times New Roman" w:cs="Times New Roman"/>
          <w:sz w:val="24"/>
          <w:szCs w:val="24"/>
        </w:rPr>
        <w:t xml:space="preserve">održan </w:t>
      </w:r>
      <w:r w:rsidR="00B551F0">
        <w:rPr>
          <w:rFonts w:ascii="Times New Roman" w:hAnsi="Times New Roman" w:cs="Times New Roman"/>
          <w:sz w:val="24"/>
          <w:szCs w:val="24"/>
        </w:rPr>
        <w:t xml:space="preserve">je </w:t>
      </w:r>
      <w:r w:rsidRPr="00603B09">
        <w:rPr>
          <w:rFonts w:ascii="Times New Roman" w:hAnsi="Times New Roman" w:cs="Times New Roman"/>
          <w:sz w:val="24"/>
          <w:szCs w:val="24"/>
        </w:rPr>
        <w:t xml:space="preserve">21. </w:t>
      </w:r>
      <w:r w:rsidR="00306AD1">
        <w:rPr>
          <w:rFonts w:ascii="Times New Roman" w:hAnsi="Times New Roman" w:cs="Times New Roman"/>
          <w:sz w:val="24"/>
          <w:szCs w:val="24"/>
        </w:rPr>
        <w:t>rujn</w:t>
      </w:r>
      <w:r w:rsidRPr="00603B09">
        <w:rPr>
          <w:rFonts w:ascii="Times New Roman" w:hAnsi="Times New Roman" w:cs="Times New Roman"/>
          <w:sz w:val="24"/>
          <w:szCs w:val="24"/>
        </w:rPr>
        <w:t>a 202</w:t>
      </w:r>
      <w:r w:rsidR="00306AD1">
        <w:rPr>
          <w:rFonts w:ascii="Times New Roman" w:hAnsi="Times New Roman" w:cs="Times New Roman"/>
          <w:sz w:val="24"/>
          <w:szCs w:val="24"/>
        </w:rPr>
        <w:t>2</w:t>
      </w:r>
      <w:r w:rsidRPr="00603B09">
        <w:rPr>
          <w:rFonts w:ascii="Times New Roman" w:hAnsi="Times New Roman" w:cs="Times New Roman"/>
          <w:sz w:val="24"/>
          <w:szCs w:val="24"/>
        </w:rPr>
        <w:t>. godine s početkom u 11 sati</w:t>
      </w:r>
      <w:r w:rsidR="00086FE2" w:rsidRPr="00603B09">
        <w:rPr>
          <w:rFonts w:ascii="Times New Roman" w:hAnsi="Times New Roman" w:cs="Times New Roman"/>
        </w:rPr>
        <w:t xml:space="preserve"> </w:t>
      </w:r>
      <w:r w:rsidR="00086FE2" w:rsidRPr="00603B09">
        <w:rPr>
          <w:rFonts w:ascii="Times New Roman" w:hAnsi="Times New Roman" w:cs="Times New Roman"/>
          <w:sz w:val="24"/>
          <w:szCs w:val="24"/>
        </w:rPr>
        <w:t xml:space="preserve">putem </w:t>
      </w:r>
      <w:proofErr w:type="spellStart"/>
      <w:r w:rsidR="00086FE2" w:rsidRPr="00603B0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086FE2" w:rsidRPr="00603B09">
        <w:rPr>
          <w:rFonts w:ascii="Times New Roman" w:hAnsi="Times New Roman" w:cs="Times New Roman"/>
          <w:sz w:val="24"/>
          <w:szCs w:val="24"/>
        </w:rPr>
        <w:t xml:space="preserve"> aplikacije</w:t>
      </w:r>
      <w:r w:rsidRPr="00603B09">
        <w:rPr>
          <w:rFonts w:ascii="Times New Roman" w:hAnsi="Times New Roman" w:cs="Times New Roman"/>
          <w:sz w:val="24"/>
          <w:szCs w:val="24"/>
        </w:rPr>
        <w:t>.</w:t>
      </w:r>
    </w:p>
    <w:p w:rsidR="00301CEA" w:rsidRPr="00603B09" w:rsidRDefault="00301CEA" w:rsidP="00301CEA">
      <w:pPr>
        <w:spacing w:line="360" w:lineRule="auto"/>
        <w:ind w:left="705"/>
        <w:jc w:val="both"/>
      </w:pPr>
    </w:p>
    <w:p w:rsidR="00301CEA" w:rsidRPr="005D035D" w:rsidRDefault="00301CEA" w:rsidP="005D035D">
      <w:pPr>
        <w:spacing w:line="360" w:lineRule="auto"/>
        <w:ind w:left="3540" w:firstLine="708"/>
        <w:jc w:val="both"/>
        <w:rPr>
          <w:b/>
        </w:rPr>
      </w:pPr>
      <w:r w:rsidRPr="005D035D">
        <w:rPr>
          <w:b/>
        </w:rPr>
        <w:t>Ad 1</w:t>
      </w:r>
    </w:p>
    <w:p w:rsidR="00620C92" w:rsidRPr="005D035D" w:rsidRDefault="00620C92" w:rsidP="005D035D">
      <w:pPr>
        <w:suppressAutoHyphens/>
        <w:spacing w:line="360" w:lineRule="auto"/>
        <w:jc w:val="both"/>
      </w:pPr>
      <w:r w:rsidRPr="005D035D">
        <w:t>Predsjednica Komisije za zavičajne zbirke Renata Bošnjaković pozdravila je</w:t>
      </w:r>
      <w:r w:rsidR="00A67FF4" w:rsidRPr="005D035D">
        <w:t xml:space="preserve"> sve članove</w:t>
      </w:r>
      <w:r w:rsidRPr="005D035D">
        <w:t xml:space="preserve">. </w:t>
      </w:r>
      <w:r w:rsidR="00E37346" w:rsidRPr="005D035D">
        <w:t xml:space="preserve">Sastanku su prisustvovali sljedeći članovi: </w:t>
      </w:r>
    </w:p>
    <w:p w:rsidR="00E37346" w:rsidRPr="005E13B0" w:rsidRDefault="00E37346" w:rsidP="005E13B0">
      <w:pPr>
        <w:pStyle w:val="Odlomakpopisa"/>
        <w:numPr>
          <w:ilvl w:val="0"/>
          <w:numId w:val="13"/>
        </w:numPr>
        <w:suppressAutoHyphens/>
        <w:spacing w:line="360" w:lineRule="auto"/>
        <w:jc w:val="both"/>
      </w:pPr>
      <w:r w:rsidRPr="005E13B0">
        <w:t>Renata Bošnjaković, Zavičajni muzej Našice</w:t>
      </w:r>
    </w:p>
    <w:p w:rsidR="00E37346" w:rsidRPr="005E13B0" w:rsidRDefault="00E37346" w:rsidP="005E13B0">
      <w:pPr>
        <w:pStyle w:val="Odlomakpopisa"/>
        <w:numPr>
          <w:ilvl w:val="0"/>
          <w:numId w:val="13"/>
        </w:numPr>
        <w:suppressAutoHyphens/>
        <w:spacing w:line="360" w:lineRule="auto"/>
        <w:jc w:val="both"/>
      </w:pPr>
      <w:r w:rsidRPr="005E13B0">
        <w:t>Dijana Klarić, Gradska knjižnica i čitaonica Požega</w:t>
      </w:r>
    </w:p>
    <w:p w:rsidR="00E37346" w:rsidRPr="005E13B0" w:rsidRDefault="00E37346" w:rsidP="005E13B0">
      <w:pPr>
        <w:pStyle w:val="Odlomakpopisa"/>
        <w:numPr>
          <w:ilvl w:val="0"/>
          <w:numId w:val="13"/>
        </w:numPr>
        <w:suppressAutoHyphens/>
        <w:spacing w:line="360" w:lineRule="auto"/>
        <w:jc w:val="both"/>
      </w:pPr>
      <w:r w:rsidRPr="005E13B0">
        <w:t xml:space="preserve">Ljiljana </w:t>
      </w:r>
      <w:proofErr w:type="spellStart"/>
      <w:r w:rsidRPr="005E13B0">
        <w:t>Krpeljević</w:t>
      </w:r>
      <w:proofErr w:type="spellEnd"/>
      <w:r w:rsidRPr="005E13B0">
        <w:t xml:space="preserve">, Gradska i sveučilišna knjižnica Osijek </w:t>
      </w:r>
    </w:p>
    <w:p w:rsidR="00E37346" w:rsidRPr="005E13B0" w:rsidRDefault="00E37346" w:rsidP="005E13B0">
      <w:pPr>
        <w:pStyle w:val="Odlomakpopisa"/>
        <w:numPr>
          <w:ilvl w:val="0"/>
          <w:numId w:val="13"/>
        </w:numPr>
        <w:suppressAutoHyphens/>
        <w:spacing w:line="360" w:lineRule="auto"/>
        <w:jc w:val="both"/>
      </w:pPr>
      <w:r w:rsidRPr="005E13B0">
        <w:t xml:space="preserve">Margita </w:t>
      </w:r>
      <w:proofErr w:type="spellStart"/>
      <w:r w:rsidRPr="005E13B0">
        <w:t>Mirčeta</w:t>
      </w:r>
      <w:proofErr w:type="spellEnd"/>
      <w:r w:rsidRPr="005E13B0">
        <w:t xml:space="preserve"> </w:t>
      </w:r>
      <w:proofErr w:type="spellStart"/>
      <w:r w:rsidRPr="005E13B0">
        <w:t>Zakarija</w:t>
      </w:r>
      <w:proofErr w:type="spellEnd"/>
      <w:r w:rsidRPr="005E13B0">
        <w:t>, Sveučilišna knjižnica u Splitu</w:t>
      </w:r>
    </w:p>
    <w:p w:rsidR="00B551F0" w:rsidRPr="005E13B0" w:rsidRDefault="00E37346" w:rsidP="005E13B0">
      <w:pPr>
        <w:pStyle w:val="Odlomakpopisa"/>
        <w:numPr>
          <w:ilvl w:val="0"/>
          <w:numId w:val="13"/>
        </w:numPr>
        <w:suppressAutoHyphens/>
        <w:spacing w:line="360" w:lineRule="auto"/>
        <w:jc w:val="both"/>
      </w:pPr>
      <w:r w:rsidRPr="005E13B0">
        <w:t xml:space="preserve">Marijana Špoljarić </w:t>
      </w:r>
      <w:proofErr w:type="spellStart"/>
      <w:r w:rsidRPr="005E13B0">
        <w:t>Kizivat</w:t>
      </w:r>
      <w:proofErr w:type="spellEnd"/>
      <w:r w:rsidRPr="005E13B0">
        <w:t xml:space="preserve">, Gradska i sveučilišna knjižnica Osijek </w:t>
      </w:r>
    </w:p>
    <w:p w:rsidR="00E37346" w:rsidRPr="005E13B0" w:rsidRDefault="00E37346" w:rsidP="005E13B0">
      <w:pPr>
        <w:pStyle w:val="Odlomakpopisa"/>
        <w:numPr>
          <w:ilvl w:val="0"/>
          <w:numId w:val="13"/>
        </w:numPr>
        <w:suppressAutoHyphens/>
        <w:spacing w:line="360" w:lineRule="auto"/>
        <w:jc w:val="both"/>
      </w:pPr>
      <w:r w:rsidRPr="005E13B0">
        <w:t xml:space="preserve">Marina </w:t>
      </w:r>
      <w:proofErr w:type="spellStart"/>
      <w:r w:rsidRPr="005E13B0">
        <w:t>Vinaj</w:t>
      </w:r>
      <w:proofErr w:type="spellEnd"/>
      <w:r w:rsidRPr="005E13B0">
        <w:t>, Muzej Slavonije Osijek</w:t>
      </w:r>
    </w:p>
    <w:p w:rsidR="005E13B0" w:rsidRPr="005E13B0" w:rsidRDefault="005E13B0" w:rsidP="005E13B0">
      <w:pPr>
        <w:pStyle w:val="Odlomakpopisa"/>
        <w:numPr>
          <w:ilvl w:val="0"/>
          <w:numId w:val="13"/>
        </w:numPr>
        <w:suppressAutoHyphens/>
        <w:spacing w:line="360" w:lineRule="auto"/>
        <w:jc w:val="both"/>
      </w:pPr>
      <w:r w:rsidRPr="005E13B0">
        <w:t>Ivana Knežević Križić</w:t>
      </w:r>
      <w:r>
        <w:t xml:space="preserve">, </w:t>
      </w:r>
      <w:r w:rsidRPr="005E13B0">
        <w:t>Muzej Slavonije Osijek</w:t>
      </w:r>
    </w:p>
    <w:p w:rsidR="005E13B0" w:rsidRDefault="005E13B0" w:rsidP="005E13B0">
      <w:pPr>
        <w:pStyle w:val="Odlomakpopisa"/>
        <w:numPr>
          <w:ilvl w:val="0"/>
          <w:numId w:val="13"/>
        </w:numPr>
        <w:suppressAutoHyphens/>
        <w:spacing w:line="360" w:lineRule="auto"/>
        <w:jc w:val="both"/>
      </w:pPr>
      <w:r w:rsidRPr="005E13B0">
        <w:t xml:space="preserve">Ljiljana </w:t>
      </w:r>
      <w:proofErr w:type="spellStart"/>
      <w:r w:rsidRPr="005E13B0">
        <w:t>Petrušić</w:t>
      </w:r>
      <w:proofErr w:type="spellEnd"/>
      <w:r>
        <w:t xml:space="preserve">, </w:t>
      </w:r>
      <w:r w:rsidRPr="005E13B0">
        <w:t>Znanstvena knjižnica Zadar</w:t>
      </w:r>
    </w:p>
    <w:p w:rsidR="00DC6D94" w:rsidRPr="005E13B0" w:rsidRDefault="00DC6D94" w:rsidP="00DC6D94">
      <w:pPr>
        <w:pStyle w:val="Odlomakpopisa"/>
        <w:numPr>
          <w:ilvl w:val="0"/>
          <w:numId w:val="13"/>
        </w:numPr>
        <w:suppressAutoHyphens/>
        <w:spacing w:line="360" w:lineRule="auto"/>
        <w:jc w:val="both"/>
      </w:pPr>
      <w:r w:rsidRPr="00DC6D94">
        <w:t xml:space="preserve">Jasminka </w:t>
      </w:r>
      <w:proofErr w:type="spellStart"/>
      <w:r w:rsidRPr="00DC6D94">
        <w:t>Jagačić</w:t>
      </w:r>
      <w:proofErr w:type="spellEnd"/>
      <w:r w:rsidRPr="00DC6D94">
        <w:t>-Borić</w:t>
      </w:r>
      <w:r>
        <w:t xml:space="preserve">, </w:t>
      </w:r>
      <w:r w:rsidRPr="00DC6D94">
        <w:t>Narodna knjižnica i čitaonica Vlado Gotovac Sisak</w:t>
      </w:r>
    </w:p>
    <w:p w:rsidR="00306AD1" w:rsidRPr="005E13B0" w:rsidRDefault="00306AD1" w:rsidP="005E13B0">
      <w:pPr>
        <w:pStyle w:val="Odlomakpopisa"/>
        <w:numPr>
          <w:ilvl w:val="0"/>
          <w:numId w:val="13"/>
        </w:numPr>
        <w:suppressAutoHyphens/>
        <w:spacing w:line="360" w:lineRule="auto"/>
        <w:jc w:val="both"/>
      </w:pPr>
      <w:r w:rsidRPr="005E13B0">
        <w:t>Ivan Stipić</w:t>
      </w:r>
      <w:r w:rsidR="005E13B0">
        <w:t xml:space="preserve">, </w:t>
      </w:r>
      <w:r w:rsidR="005E13B0" w:rsidRPr="005E13B0">
        <w:t>Sveučilište u Slavonskom Brodu</w:t>
      </w:r>
    </w:p>
    <w:p w:rsidR="005E13B0" w:rsidRPr="005D035D" w:rsidRDefault="005E13B0" w:rsidP="005D035D">
      <w:pPr>
        <w:suppressAutoHyphens/>
        <w:spacing w:line="360" w:lineRule="auto"/>
        <w:jc w:val="both"/>
      </w:pPr>
    </w:p>
    <w:p w:rsidR="00E37346" w:rsidRPr="005D035D" w:rsidRDefault="00E37346" w:rsidP="005D035D">
      <w:pPr>
        <w:suppressAutoHyphens/>
        <w:spacing w:line="360" w:lineRule="auto"/>
        <w:jc w:val="both"/>
      </w:pPr>
      <w:r w:rsidRPr="005D035D">
        <w:t>Komisija ima 15 članova (12 redovnih članova i 3 pridružena). Za pravovaljani rad potrebna je natpolovična većina članova komisije. Kako se računaju glasovi redovnih članova, za natpolovičnu većinu potrebno je 7 osoba. Odluke na sastanku donose se većinom glasova članova nazočnih na sastanku. S obzirom je sastanku prisustvovalo 9 osoba, nastavilo se s radom.</w:t>
      </w:r>
    </w:p>
    <w:p w:rsidR="00E37346" w:rsidRPr="005D035D" w:rsidRDefault="00E37346" w:rsidP="005D035D">
      <w:pPr>
        <w:suppressAutoHyphens/>
        <w:spacing w:line="360" w:lineRule="auto"/>
        <w:jc w:val="both"/>
      </w:pPr>
      <w:r w:rsidRPr="005D035D">
        <w:t>Predsjednica Komisije zamolila je prisutne članove da se potpišu u chat i gdje mogu  stavljati i pitanja ili primjedbe.</w:t>
      </w:r>
    </w:p>
    <w:p w:rsidR="00E37346" w:rsidRPr="005D035D" w:rsidRDefault="00E37346" w:rsidP="005D035D">
      <w:pPr>
        <w:suppressAutoHyphens/>
        <w:spacing w:line="360" w:lineRule="auto"/>
        <w:jc w:val="both"/>
        <w:rPr>
          <w:b/>
        </w:rPr>
      </w:pPr>
    </w:p>
    <w:p w:rsidR="00E37346" w:rsidRPr="005D035D" w:rsidRDefault="00E37346" w:rsidP="005D035D">
      <w:pPr>
        <w:suppressAutoHyphens/>
        <w:spacing w:line="360" w:lineRule="auto"/>
        <w:jc w:val="center"/>
        <w:rPr>
          <w:b/>
        </w:rPr>
      </w:pPr>
      <w:r w:rsidRPr="005D035D">
        <w:rPr>
          <w:b/>
        </w:rPr>
        <w:t>Ad 2</w:t>
      </w:r>
    </w:p>
    <w:p w:rsidR="00A67FF4" w:rsidRPr="005D035D" w:rsidRDefault="00620C92" w:rsidP="005D035D">
      <w:pPr>
        <w:suppressAutoHyphens/>
        <w:spacing w:line="360" w:lineRule="auto"/>
        <w:jc w:val="both"/>
      </w:pPr>
      <w:r w:rsidRPr="005D035D">
        <w:t xml:space="preserve">Predložen je sljedeći dnevni red: </w:t>
      </w:r>
    </w:p>
    <w:p w:rsidR="007F7F4D" w:rsidRPr="007F7F4D" w:rsidRDefault="007F7F4D" w:rsidP="007F7F4D">
      <w:pPr>
        <w:pStyle w:val="Odlomakpopis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4D">
        <w:rPr>
          <w:rFonts w:ascii="Times New Roman" w:hAnsi="Times New Roman" w:cs="Times New Roman"/>
          <w:sz w:val="24"/>
          <w:szCs w:val="24"/>
        </w:rPr>
        <w:t>Prijedlog i usvajanje Dnevnog reda uz evidenciju prisutnih;</w:t>
      </w:r>
    </w:p>
    <w:p w:rsidR="007F7F4D" w:rsidRPr="007F7F4D" w:rsidRDefault="007F7F4D" w:rsidP="007F7F4D">
      <w:pPr>
        <w:pStyle w:val="Odlomakpopis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4D">
        <w:rPr>
          <w:rFonts w:ascii="Times New Roman" w:hAnsi="Times New Roman" w:cs="Times New Roman"/>
          <w:sz w:val="24"/>
          <w:szCs w:val="24"/>
        </w:rPr>
        <w:t xml:space="preserve">Usvajanje zapisnika 5. sastanka Komisije (21. 4. 2021.); </w:t>
      </w:r>
    </w:p>
    <w:p w:rsidR="007F7F4D" w:rsidRPr="007F7F4D" w:rsidRDefault="007F7F4D" w:rsidP="007F7F4D">
      <w:pPr>
        <w:pStyle w:val="Odlomakpopis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4D">
        <w:rPr>
          <w:rFonts w:ascii="Times New Roman" w:hAnsi="Times New Roman" w:cs="Times New Roman"/>
          <w:sz w:val="24"/>
          <w:szCs w:val="24"/>
        </w:rPr>
        <w:t xml:space="preserve">Izvješće o izboru predsjednice i zamjenice Komisije u mandatnom razdoblju 2022. – 2024. </w:t>
      </w:r>
    </w:p>
    <w:p w:rsidR="007F7F4D" w:rsidRPr="007F7F4D" w:rsidRDefault="007F7F4D" w:rsidP="007F7F4D">
      <w:pPr>
        <w:pStyle w:val="Odlomakpopis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4D">
        <w:rPr>
          <w:rFonts w:ascii="Times New Roman" w:hAnsi="Times New Roman" w:cs="Times New Roman"/>
          <w:sz w:val="24"/>
          <w:szCs w:val="24"/>
        </w:rPr>
        <w:t>Izvješće o radu Komisije u razdoblju 2018. – 2022.</w:t>
      </w:r>
    </w:p>
    <w:p w:rsidR="007F7F4D" w:rsidRPr="007F7F4D" w:rsidRDefault="007F7F4D" w:rsidP="007F7F4D">
      <w:pPr>
        <w:pStyle w:val="Odlomakpopis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F4D">
        <w:rPr>
          <w:rFonts w:ascii="Times New Roman" w:hAnsi="Times New Roman" w:cs="Times New Roman"/>
          <w:sz w:val="24"/>
          <w:szCs w:val="24"/>
        </w:rPr>
        <w:lastRenderedPageBreak/>
        <w:t>Razno</w:t>
      </w:r>
    </w:p>
    <w:p w:rsidR="00E37346" w:rsidRPr="005D035D" w:rsidRDefault="00E37346" w:rsidP="005D0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5D035D">
        <w:rPr>
          <w:rFonts w:eastAsia="Calibri"/>
        </w:rPr>
        <w:t xml:space="preserve">Predsjednica Komisije pitala je članove imaju li kakve dopune ili potrebe za izmjenom Dnevnog reda. Kako nije bilo primjedbi, dnevni je red jednoglasno prihvaćen. </w:t>
      </w:r>
    </w:p>
    <w:p w:rsidR="00A67FF4" w:rsidRPr="005D035D" w:rsidRDefault="00A67FF4" w:rsidP="005D035D">
      <w:pPr>
        <w:suppressAutoHyphens/>
        <w:spacing w:line="360" w:lineRule="auto"/>
        <w:rPr>
          <w:b/>
        </w:rPr>
      </w:pPr>
    </w:p>
    <w:p w:rsidR="00E37346" w:rsidRPr="005D035D" w:rsidRDefault="00603B09" w:rsidP="005D035D">
      <w:pPr>
        <w:spacing w:line="360" w:lineRule="auto"/>
        <w:jc w:val="center"/>
        <w:rPr>
          <w:b/>
        </w:rPr>
      </w:pPr>
      <w:r w:rsidRPr="005D035D">
        <w:rPr>
          <w:b/>
        </w:rPr>
        <w:t>Ad 3</w:t>
      </w:r>
    </w:p>
    <w:p w:rsidR="00603B09" w:rsidRPr="005D035D" w:rsidRDefault="00603B09" w:rsidP="005D035D">
      <w:pPr>
        <w:spacing w:line="360" w:lineRule="auto"/>
        <w:jc w:val="center"/>
        <w:rPr>
          <w:b/>
        </w:rPr>
      </w:pPr>
    </w:p>
    <w:p w:rsidR="00A67FF4" w:rsidRPr="005D035D" w:rsidRDefault="00A67FF4" w:rsidP="005D0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5D035D">
        <w:rPr>
          <w:rFonts w:eastAsia="Calibri"/>
          <w:color w:val="000000"/>
        </w:rPr>
        <w:t xml:space="preserve">Usvajanje zapisnika </w:t>
      </w:r>
      <w:r w:rsidR="00603B09" w:rsidRPr="005D035D">
        <w:rPr>
          <w:rFonts w:eastAsia="Calibri"/>
          <w:color w:val="000000"/>
        </w:rPr>
        <w:t xml:space="preserve">sa </w:t>
      </w:r>
      <w:r w:rsidR="00155947">
        <w:rPr>
          <w:rFonts w:eastAsia="Calibri"/>
          <w:color w:val="000000"/>
        </w:rPr>
        <w:t>5. sastanka Komisije (21.4.</w:t>
      </w:r>
      <w:r w:rsidR="00480168" w:rsidRPr="005D035D">
        <w:rPr>
          <w:rFonts w:eastAsia="Calibri"/>
          <w:color w:val="000000"/>
        </w:rPr>
        <w:t>202</w:t>
      </w:r>
      <w:r w:rsidR="00155947">
        <w:rPr>
          <w:rFonts w:eastAsia="Calibri"/>
          <w:color w:val="000000"/>
        </w:rPr>
        <w:t>1</w:t>
      </w:r>
      <w:r w:rsidRPr="005D035D">
        <w:rPr>
          <w:rFonts w:eastAsia="Calibri"/>
          <w:color w:val="000000"/>
        </w:rPr>
        <w:t>.)</w:t>
      </w:r>
    </w:p>
    <w:p w:rsidR="00A67FF4" w:rsidRPr="005D035D" w:rsidRDefault="00A67FF4" w:rsidP="005D0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5D035D">
        <w:rPr>
          <w:rFonts w:eastAsia="Calibri"/>
          <w:color w:val="000000"/>
        </w:rPr>
        <w:t xml:space="preserve">Prema Pravilniku o radu radnih tijela HDK-a, zapisnik svakog sastanka mora biti predložen za usvajanje na sljedećem sastanku. </w:t>
      </w:r>
      <w:r w:rsidR="00603B09" w:rsidRPr="005D035D">
        <w:rPr>
          <w:rFonts w:eastAsia="Calibri"/>
          <w:color w:val="000000"/>
        </w:rPr>
        <w:t xml:space="preserve">Predsjednica Komisije </w:t>
      </w:r>
      <w:r w:rsidRPr="005D035D">
        <w:rPr>
          <w:rFonts w:eastAsia="Calibri"/>
          <w:color w:val="000000"/>
        </w:rPr>
        <w:t>pita</w:t>
      </w:r>
      <w:r w:rsidR="00603B09" w:rsidRPr="005D035D">
        <w:rPr>
          <w:rFonts w:eastAsia="Calibri"/>
          <w:color w:val="000000"/>
        </w:rPr>
        <w:t>la je članove imaju</w:t>
      </w:r>
      <w:r w:rsidRPr="005D035D">
        <w:rPr>
          <w:rFonts w:eastAsia="Calibri"/>
          <w:color w:val="000000"/>
        </w:rPr>
        <w:t xml:space="preserve"> li izmjene ili dopune </w:t>
      </w:r>
      <w:r w:rsidR="00603B09" w:rsidRPr="005D035D">
        <w:rPr>
          <w:rFonts w:eastAsia="Calibri"/>
          <w:color w:val="000000"/>
        </w:rPr>
        <w:t xml:space="preserve">na </w:t>
      </w:r>
      <w:r w:rsidR="00155947">
        <w:rPr>
          <w:rFonts w:eastAsia="Calibri"/>
          <w:color w:val="000000"/>
        </w:rPr>
        <w:t>zapisnik sa sastanka održanog 21</w:t>
      </w:r>
      <w:r w:rsidRPr="005D035D">
        <w:rPr>
          <w:rFonts w:eastAsia="Calibri"/>
          <w:color w:val="000000"/>
        </w:rPr>
        <w:t>.</w:t>
      </w:r>
      <w:r w:rsidR="00155947">
        <w:rPr>
          <w:rFonts w:eastAsia="Calibri"/>
          <w:color w:val="000000"/>
        </w:rPr>
        <w:t>4</w:t>
      </w:r>
      <w:r w:rsidR="00480168" w:rsidRPr="005D035D">
        <w:rPr>
          <w:rFonts w:eastAsia="Calibri"/>
          <w:color w:val="000000"/>
        </w:rPr>
        <w:t>.202</w:t>
      </w:r>
      <w:r w:rsidR="00155947">
        <w:rPr>
          <w:rFonts w:eastAsia="Calibri"/>
          <w:color w:val="000000"/>
        </w:rPr>
        <w:t>1</w:t>
      </w:r>
      <w:r w:rsidRPr="005D035D">
        <w:rPr>
          <w:rFonts w:eastAsia="Calibri"/>
          <w:color w:val="000000"/>
        </w:rPr>
        <w:t xml:space="preserve">. </w:t>
      </w:r>
      <w:r w:rsidR="00603B09" w:rsidRPr="005D035D">
        <w:rPr>
          <w:rFonts w:eastAsia="Calibri"/>
          <w:color w:val="000000"/>
        </w:rPr>
        <w:t>Na isti nije bilo primjedbi te jednoglasno prihvaćen.</w:t>
      </w:r>
    </w:p>
    <w:p w:rsidR="00A67FF4" w:rsidRPr="005D035D" w:rsidRDefault="005F7DE2" w:rsidP="005D035D">
      <w:pPr>
        <w:suppressAutoHyphens/>
        <w:spacing w:line="360" w:lineRule="auto"/>
        <w:jc w:val="center"/>
        <w:rPr>
          <w:b/>
        </w:rPr>
      </w:pPr>
      <w:r w:rsidRPr="005D035D">
        <w:rPr>
          <w:b/>
        </w:rPr>
        <w:t>Ad 4</w:t>
      </w:r>
    </w:p>
    <w:p w:rsidR="005F7DE2" w:rsidRPr="005D035D" w:rsidRDefault="005F7DE2" w:rsidP="005D035D">
      <w:pPr>
        <w:suppressAutoHyphens/>
        <w:spacing w:line="360" w:lineRule="auto"/>
        <w:jc w:val="center"/>
        <w:rPr>
          <w:b/>
        </w:rPr>
      </w:pPr>
    </w:p>
    <w:p w:rsidR="00551305" w:rsidRDefault="00BC21CB" w:rsidP="00551305">
      <w:pPr>
        <w:spacing w:line="360" w:lineRule="auto"/>
        <w:jc w:val="both"/>
      </w:pPr>
      <w:r w:rsidRPr="005D035D">
        <w:t xml:space="preserve">Predsjednica Komisije </w:t>
      </w:r>
      <w:r w:rsidR="00551305">
        <w:t xml:space="preserve">izložila je Izvješće o izboru predsjednice i zamjenice Komisije u mandatnom razdoblju 2022. – 2024. </w:t>
      </w:r>
    </w:p>
    <w:p w:rsidR="00551305" w:rsidRDefault="00551305" w:rsidP="00551305">
      <w:pPr>
        <w:spacing w:line="360" w:lineRule="auto"/>
        <w:jc w:val="both"/>
      </w:pPr>
      <w:r>
        <w:t>U periodu 8.</w:t>
      </w:r>
      <w:r w:rsidR="003376BB">
        <w:t xml:space="preserve">-12. rujna </w:t>
      </w:r>
      <w:r>
        <w:t xml:space="preserve">2022. </w:t>
      </w:r>
      <w:r w:rsidR="003376BB">
        <w:t xml:space="preserve">članovi su slali </w:t>
      </w:r>
      <w:r>
        <w:t>prijedloge za izbor novog predsjednika/</w:t>
      </w:r>
      <w:proofErr w:type="spellStart"/>
      <w:r>
        <w:t>ice</w:t>
      </w:r>
      <w:proofErr w:type="spellEnd"/>
      <w:r>
        <w:t xml:space="preserve"> i zamjenika/</w:t>
      </w:r>
      <w:proofErr w:type="spellStart"/>
      <w:r>
        <w:t>ice</w:t>
      </w:r>
      <w:proofErr w:type="spellEnd"/>
      <w:r>
        <w:t xml:space="preserve"> Komisije za mandatno razdoblje 2022. - 2024. Sedam redovnih članova poslalo je prijedloge (Jasminka </w:t>
      </w:r>
      <w:proofErr w:type="spellStart"/>
      <w:r>
        <w:t>Jagačić</w:t>
      </w:r>
      <w:proofErr w:type="spellEnd"/>
      <w:r>
        <w:t xml:space="preserve">-Borić, Dijana Klarić, Ivana Knežević Križić, Karmen </w:t>
      </w:r>
      <w:proofErr w:type="spellStart"/>
      <w:r>
        <w:t>Krnčević</w:t>
      </w:r>
      <w:proofErr w:type="spellEnd"/>
      <w:r>
        <w:t xml:space="preserve">, Margita </w:t>
      </w:r>
      <w:proofErr w:type="spellStart"/>
      <w:r>
        <w:t>Mirčeta</w:t>
      </w:r>
      <w:proofErr w:type="spellEnd"/>
      <w:r>
        <w:t xml:space="preserve"> </w:t>
      </w:r>
      <w:proofErr w:type="spellStart"/>
      <w:r>
        <w:t>Zakarija</w:t>
      </w:r>
      <w:proofErr w:type="spellEnd"/>
      <w:r>
        <w:t xml:space="preserve">, Marina </w:t>
      </w:r>
      <w:proofErr w:type="spellStart"/>
      <w:r>
        <w:t>Vinaj</w:t>
      </w:r>
      <w:proofErr w:type="spellEnd"/>
      <w:r>
        <w:t xml:space="preserve"> i Renata Bošnjaković). Najviše </w:t>
      </w:r>
      <w:r w:rsidR="003376BB">
        <w:t xml:space="preserve">pristiglih </w:t>
      </w:r>
      <w:r>
        <w:t xml:space="preserve">prijedloga za novu predsjednicu </w:t>
      </w:r>
      <w:r w:rsidR="003376BB">
        <w:t xml:space="preserve">bilo je za </w:t>
      </w:r>
      <w:r>
        <w:t xml:space="preserve">Marijanu Špoljarić </w:t>
      </w:r>
      <w:proofErr w:type="spellStart"/>
      <w:r>
        <w:t>Kizivat</w:t>
      </w:r>
      <w:proofErr w:type="spellEnd"/>
      <w:r>
        <w:t xml:space="preserve">, a za novu zamjenicu </w:t>
      </w:r>
      <w:r w:rsidR="003376BB">
        <w:t xml:space="preserve">predložena je </w:t>
      </w:r>
      <w:r>
        <w:t xml:space="preserve">Margitu </w:t>
      </w:r>
      <w:proofErr w:type="spellStart"/>
      <w:r>
        <w:t>Mirčeta</w:t>
      </w:r>
      <w:proofErr w:type="spellEnd"/>
      <w:r>
        <w:t xml:space="preserve">  </w:t>
      </w:r>
      <w:proofErr w:type="spellStart"/>
      <w:r>
        <w:t>Zakarija</w:t>
      </w:r>
      <w:proofErr w:type="spellEnd"/>
      <w:r>
        <w:t xml:space="preserve">. Na </w:t>
      </w:r>
      <w:r w:rsidRPr="00C73FD6">
        <w:t>elektroničkoj sjednici Komisije</w:t>
      </w:r>
      <w:bookmarkStart w:id="0" w:name="_GoBack"/>
      <w:bookmarkEnd w:id="0"/>
      <w:r>
        <w:t xml:space="preserve">, održanoj </w:t>
      </w:r>
      <w:r w:rsidR="00B214CB">
        <w:t xml:space="preserve">od </w:t>
      </w:r>
      <w:r>
        <w:t xml:space="preserve">13.- 16. rujna 2022., od 12 redovnih članova za novo rukovodstvo </w:t>
      </w:r>
      <w:r w:rsidR="00B214CB">
        <w:t xml:space="preserve">glasalo je </w:t>
      </w:r>
      <w:r>
        <w:t>11</w:t>
      </w:r>
      <w:r w:rsidR="00B214CB">
        <w:t xml:space="preserve"> članova</w:t>
      </w:r>
      <w:r>
        <w:t xml:space="preserve"> (Marija Bartolić, Renata Bošnjaković, Jasminka </w:t>
      </w:r>
      <w:proofErr w:type="spellStart"/>
      <w:r>
        <w:t>Jagačić</w:t>
      </w:r>
      <w:proofErr w:type="spellEnd"/>
      <w:r>
        <w:t xml:space="preserve">-Borić, Barbara Kalanj Butković, Ivana Knežević Križić, Dijana Klarić, Tihomir </w:t>
      </w:r>
      <w:proofErr w:type="spellStart"/>
      <w:r>
        <w:t>Marojević</w:t>
      </w:r>
      <w:proofErr w:type="spellEnd"/>
      <w:r>
        <w:t xml:space="preserve">, Margita </w:t>
      </w:r>
      <w:proofErr w:type="spellStart"/>
      <w:r>
        <w:t>Mirčeta</w:t>
      </w:r>
      <w:proofErr w:type="spellEnd"/>
      <w:r>
        <w:t xml:space="preserve">  </w:t>
      </w:r>
      <w:proofErr w:type="spellStart"/>
      <w:r>
        <w:t>Zakarija</w:t>
      </w:r>
      <w:proofErr w:type="spellEnd"/>
      <w:r>
        <w:t xml:space="preserve">, Ljiljana </w:t>
      </w:r>
      <w:proofErr w:type="spellStart"/>
      <w:r>
        <w:t>Petrušić</w:t>
      </w:r>
      <w:proofErr w:type="spellEnd"/>
      <w:r>
        <w:t xml:space="preserve">, Marijana Špoljarić </w:t>
      </w:r>
      <w:proofErr w:type="spellStart"/>
      <w:r>
        <w:t>Kizivat</w:t>
      </w:r>
      <w:proofErr w:type="spellEnd"/>
      <w:r>
        <w:t xml:space="preserve"> i Marina </w:t>
      </w:r>
      <w:proofErr w:type="spellStart"/>
      <w:r>
        <w:t>Vinaj</w:t>
      </w:r>
      <w:proofErr w:type="spellEnd"/>
      <w:r>
        <w:t xml:space="preserve">).  Za predsjednicu Komisije izabrana je Marijana je Špoljarić </w:t>
      </w:r>
      <w:proofErr w:type="spellStart"/>
      <w:r>
        <w:t>Kizivat</w:t>
      </w:r>
      <w:proofErr w:type="spellEnd"/>
      <w:r>
        <w:t>, za koju</w:t>
      </w:r>
      <w:r w:rsidR="00B214CB">
        <w:t xml:space="preserve"> je 10 članova bilo suglasno, dok je kandidatkinja </w:t>
      </w:r>
      <w:r>
        <w:t xml:space="preserve">Marijana ostala suzdržana. Za zamjenicu Komisije izabrana je Margita </w:t>
      </w:r>
      <w:proofErr w:type="spellStart"/>
      <w:r>
        <w:t>Mirčeta</w:t>
      </w:r>
      <w:proofErr w:type="spellEnd"/>
      <w:r>
        <w:t xml:space="preserve"> </w:t>
      </w:r>
      <w:proofErr w:type="spellStart"/>
      <w:r>
        <w:t>Zakarija</w:t>
      </w:r>
      <w:proofErr w:type="spellEnd"/>
      <w:r>
        <w:t xml:space="preserve">, za koju je 9 članova bilo suglasno, 1 član nije bio suglasan, a kolegica Margita nije glasala za mjesto zamjenice. Na istoj sjednici usvojen je prijedlog da Ivan Stipić, dosadašnji pridruženi, postane redovan član Komisije jer je kolegica Karmen </w:t>
      </w:r>
      <w:proofErr w:type="spellStart"/>
      <w:r>
        <w:t>Krnčević</w:t>
      </w:r>
      <w:proofErr w:type="spellEnd"/>
      <w:r>
        <w:t xml:space="preserve"> ove godine otišla u mirovinu. </w:t>
      </w:r>
    </w:p>
    <w:p w:rsidR="00551305" w:rsidRDefault="005D19CD" w:rsidP="00551305">
      <w:pPr>
        <w:spacing w:line="360" w:lineRule="auto"/>
        <w:jc w:val="both"/>
      </w:pPr>
      <w:r>
        <w:t>U m</w:t>
      </w:r>
      <w:r w:rsidR="00551305">
        <w:t>andatno</w:t>
      </w:r>
      <w:r>
        <w:t>m razdoblju</w:t>
      </w:r>
      <w:r w:rsidR="00551305">
        <w:t xml:space="preserve"> 2022. - 2024. Komisija za zavičajne zbirke </w:t>
      </w:r>
      <w:r>
        <w:t xml:space="preserve">ima </w:t>
      </w:r>
      <w:r w:rsidR="00551305">
        <w:t>12 redovnih članova</w:t>
      </w:r>
      <w:r>
        <w:t xml:space="preserve"> </w:t>
      </w:r>
      <w:r w:rsidR="00551305">
        <w:t xml:space="preserve">(Marija Bartolić, Renata Bošnjaković, Jasminka </w:t>
      </w:r>
      <w:proofErr w:type="spellStart"/>
      <w:r w:rsidR="00551305">
        <w:t>Jagačić</w:t>
      </w:r>
      <w:proofErr w:type="spellEnd"/>
      <w:r w:rsidR="00551305">
        <w:t xml:space="preserve">-Borić, Barbara Kalanj Butković, Ivana Knežević Križić, Dijana Klarić, Tihomir </w:t>
      </w:r>
      <w:proofErr w:type="spellStart"/>
      <w:r w:rsidR="00551305">
        <w:t>Marojević</w:t>
      </w:r>
      <w:proofErr w:type="spellEnd"/>
      <w:r w:rsidR="00551305">
        <w:t xml:space="preserve">, Margita </w:t>
      </w:r>
      <w:proofErr w:type="spellStart"/>
      <w:r w:rsidR="00551305">
        <w:t>Mirčeta</w:t>
      </w:r>
      <w:proofErr w:type="spellEnd"/>
      <w:r w:rsidR="00551305">
        <w:t xml:space="preserve">  </w:t>
      </w:r>
      <w:proofErr w:type="spellStart"/>
      <w:r w:rsidR="00551305">
        <w:t>Zakarija</w:t>
      </w:r>
      <w:proofErr w:type="spellEnd"/>
      <w:r w:rsidR="00551305">
        <w:t xml:space="preserve">, Ljiljana </w:t>
      </w:r>
      <w:proofErr w:type="spellStart"/>
      <w:r w:rsidR="00551305">
        <w:lastRenderedPageBreak/>
        <w:t>Petrušić</w:t>
      </w:r>
      <w:proofErr w:type="spellEnd"/>
      <w:r w:rsidR="00551305">
        <w:t xml:space="preserve">, Ivan Stipić, Marijana Špoljarić </w:t>
      </w:r>
      <w:proofErr w:type="spellStart"/>
      <w:r w:rsidR="00551305">
        <w:t>Kizivat</w:t>
      </w:r>
      <w:proofErr w:type="spellEnd"/>
      <w:r w:rsidR="00551305">
        <w:t xml:space="preserve"> i Marina </w:t>
      </w:r>
      <w:proofErr w:type="spellStart"/>
      <w:r w:rsidR="00551305">
        <w:t>Vinaj</w:t>
      </w:r>
      <w:proofErr w:type="spellEnd"/>
      <w:r w:rsidR="00551305">
        <w:t xml:space="preserve">) i 2 pridružena (Ljiljana </w:t>
      </w:r>
      <w:proofErr w:type="spellStart"/>
      <w:r w:rsidR="00551305">
        <w:t>Krpeljević</w:t>
      </w:r>
      <w:proofErr w:type="spellEnd"/>
      <w:r w:rsidR="00551305">
        <w:t xml:space="preserve"> i Dubravka Petek). Sve odluke </w:t>
      </w:r>
      <w:r>
        <w:t xml:space="preserve">se prosljeđuju </w:t>
      </w:r>
      <w:r w:rsidR="00551305">
        <w:t>S</w:t>
      </w:r>
      <w:r>
        <w:t>tručnom odboru HKD-a</w:t>
      </w:r>
      <w:r w:rsidR="00551305">
        <w:t xml:space="preserve"> na Konstituirajućoj </w:t>
      </w:r>
      <w:r>
        <w:t>sjednici, koja će se održati 6.10.</w:t>
      </w:r>
      <w:r w:rsidR="00551305">
        <w:t xml:space="preserve">2022. na 47. izbornoj skupštini HKD-a u Zadru. </w:t>
      </w:r>
    </w:p>
    <w:p w:rsidR="005D19CD" w:rsidRDefault="005D19CD" w:rsidP="00551305">
      <w:pPr>
        <w:spacing w:line="360" w:lineRule="auto"/>
        <w:jc w:val="both"/>
      </w:pPr>
      <w:r>
        <w:t xml:space="preserve">Izvješće se dalo na glasanje i jednoglasno je prihvaćeno. </w:t>
      </w:r>
    </w:p>
    <w:p w:rsidR="005F7083" w:rsidRDefault="005F7083" w:rsidP="005D035D">
      <w:pPr>
        <w:spacing w:line="360" w:lineRule="auto"/>
        <w:jc w:val="center"/>
        <w:rPr>
          <w:rFonts w:eastAsia="Calibri"/>
          <w:b/>
          <w:color w:val="000000"/>
        </w:rPr>
      </w:pPr>
    </w:p>
    <w:p w:rsidR="00497128" w:rsidRPr="005D035D" w:rsidRDefault="00497128" w:rsidP="005D035D">
      <w:pPr>
        <w:spacing w:line="360" w:lineRule="auto"/>
        <w:jc w:val="center"/>
        <w:rPr>
          <w:rFonts w:eastAsia="Calibri"/>
          <w:b/>
          <w:color w:val="000000"/>
        </w:rPr>
      </w:pPr>
      <w:r w:rsidRPr="005D035D">
        <w:rPr>
          <w:rFonts w:eastAsia="Calibri"/>
          <w:b/>
          <w:color w:val="000000"/>
        </w:rPr>
        <w:t>Ad 5</w:t>
      </w:r>
    </w:p>
    <w:p w:rsidR="00227B18" w:rsidRDefault="00227B18" w:rsidP="00227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Calibri" w:hAnsiTheme="minorHAnsi" w:cstheme="minorHAnsi"/>
          <w:b/>
          <w:color w:val="000000"/>
        </w:rPr>
      </w:pPr>
    </w:p>
    <w:p w:rsidR="00227B18" w:rsidRDefault="00227B18" w:rsidP="00227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eastAsia="Calibri"/>
          <w:color w:val="000000"/>
        </w:rPr>
        <w:t xml:space="preserve">Predsjednica Komisije iznijela je </w:t>
      </w:r>
      <w:r w:rsidRPr="00227B18">
        <w:rPr>
          <w:rFonts w:eastAsia="Calibri"/>
          <w:color w:val="000000"/>
        </w:rPr>
        <w:t>Izvješće o radu Komisije u razdoblju 2018. – 2022.</w:t>
      </w:r>
      <w:r>
        <w:rPr>
          <w:rFonts w:eastAsia="Calibri"/>
          <w:color w:val="000000"/>
        </w:rPr>
        <w:t xml:space="preserve"> </w:t>
      </w:r>
      <w:r w:rsidRPr="00227B18">
        <w:rPr>
          <w:rFonts w:eastAsia="Calibri"/>
          <w:color w:val="000000"/>
        </w:rPr>
        <w:t xml:space="preserve">Izvješće </w:t>
      </w:r>
      <w:r>
        <w:rPr>
          <w:rFonts w:eastAsia="Calibri"/>
          <w:color w:val="000000"/>
        </w:rPr>
        <w:t xml:space="preserve">je prethodno dostavljeno članovima elektroničkim putem. Istaknula je da joj je </w:t>
      </w:r>
      <w:r w:rsidRPr="00227B18">
        <w:rPr>
          <w:rFonts w:eastAsia="Calibri"/>
          <w:color w:val="000000"/>
        </w:rPr>
        <w:t>bila čast i zadovoljstvo surađivati sa svima</w:t>
      </w:r>
      <w:r>
        <w:rPr>
          <w:rFonts w:eastAsia="Calibri"/>
          <w:color w:val="000000"/>
        </w:rPr>
        <w:t>, da joj je ž</w:t>
      </w:r>
      <w:r w:rsidRPr="00227B18">
        <w:rPr>
          <w:rFonts w:eastAsia="Calibri"/>
          <w:color w:val="000000"/>
        </w:rPr>
        <w:t xml:space="preserve">elja </w:t>
      </w:r>
      <w:r>
        <w:rPr>
          <w:rFonts w:eastAsia="Calibri"/>
          <w:color w:val="000000"/>
        </w:rPr>
        <w:t xml:space="preserve">bila da se što više članovi upoznaju </w:t>
      </w:r>
      <w:r w:rsidRPr="00227B18">
        <w:rPr>
          <w:rFonts w:eastAsia="Calibri"/>
          <w:color w:val="000000"/>
        </w:rPr>
        <w:t>i surađujemo</w:t>
      </w:r>
      <w:r>
        <w:rPr>
          <w:rFonts w:eastAsia="Calibri"/>
          <w:color w:val="000000"/>
        </w:rPr>
        <w:t>, što se n</w:t>
      </w:r>
      <w:r w:rsidRPr="00227B18">
        <w:rPr>
          <w:rFonts w:eastAsia="Calibri"/>
          <w:color w:val="000000"/>
        </w:rPr>
        <w:t xml:space="preserve">ažalost, zbog </w:t>
      </w:r>
      <w:proofErr w:type="spellStart"/>
      <w:r w:rsidRPr="00227B18">
        <w:rPr>
          <w:rFonts w:eastAsia="Calibri"/>
          <w:color w:val="000000"/>
        </w:rPr>
        <w:t>pandemije</w:t>
      </w:r>
      <w:proofErr w:type="spellEnd"/>
      <w:r w:rsidRPr="00227B18">
        <w:rPr>
          <w:rFonts w:eastAsia="Calibri"/>
          <w:color w:val="000000"/>
        </w:rPr>
        <w:t xml:space="preserve">, nije </w:t>
      </w:r>
      <w:r>
        <w:rPr>
          <w:rFonts w:eastAsia="Calibri"/>
          <w:color w:val="000000"/>
        </w:rPr>
        <w:t>sve u potpunosti ostvarilo</w:t>
      </w:r>
      <w:r w:rsidRPr="00227B18">
        <w:rPr>
          <w:rFonts w:eastAsia="Calibri"/>
          <w:color w:val="000000"/>
        </w:rPr>
        <w:t xml:space="preserve">. </w:t>
      </w:r>
      <w:r>
        <w:rPr>
          <w:rFonts w:eastAsia="Calibri"/>
          <w:color w:val="000000"/>
        </w:rPr>
        <w:t xml:space="preserve">Drago joj je bilo što je na </w:t>
      </w:r>
      <w:r w:rsidRPr="00227B18">
        <w:rPr>
          <w:rFonts w:eastAsia="Calibri"/>
          <w:color w:val="000000"/>
        </w:rPr>
        <w:t>4. okrugl</w:t>
      </w:r>
      <w:r>
        <w:rPr>
          <w:rFonts w:eastAsia="Calibri"/>
          <w:color w:val="000000"/>
        </w:rPr>
        <w:t>om</w:t>
      </w:r>
      <w:r w:rsidRPr="00227B18">
        <w:rPr>
          <w:rFonts w:eastAsia="Calibri"/>
          <w:color w:val="000000"/>
        </w:rPr>
        <w:t xml:space="preserve"> stol</w:t>
      </w:r>
      <w:r>
        <w:rPr>
          <w:rFonts w:eastAsia="Calibri"/>
          <w:color w:val="000000"/>
        </w:rPr>
        <w:t>u</w:t>
      </w:r>
      <w:r w:rsidRPr="00227B18">
        <w:rPr>
          <w:rFonts w:eastAsia="Calibri"/>
          <w:color w:val="000000"/>
        </w:rPr>
        <w:t xml:space="preserve"> Zavičajni fondovi, koji se održao 16. 9. 2021., sudjelo</w:t>
      </w:r>
      <w:r>
        <w:rPr>
          <w:rFonts w:eastAsia="Calibri"/>
          <w:color w:val="000000"/>
        </w:rPr>
        <w:t xml:space="preserve">valo 11 od 15 članova Komisije, s posebnim naglaskom na sudjelovanja </w:t>
      </w:r>
      <w:r w:rsidRPr="00227B18">
        <w:rPr>
          <w:rFonts w:eastAsia="Calibri"/>
          <w:color w:val="000000"/>
        </w:rPr>
        <w:t>kolegica</w:t>
      </w:r>
      <w:r>
        <w:rPr>
          <w:rFonts w:eastAsia="Calibri"/>
          <w:color w:val="000000"/>
        </w:rPr>
        <w:t xml:space="preserve">, članica iz </w:t>
      </w:r>
      <w:r w:rsidRPr="00227B18">
        <w:rPr>
          <w:rFonts w:eastAsia="Calibri"/>
          <w:color w:val="000000"/>
        </w:rPr>
        <w:t>Dalmacije</w:t>
      </w:r>
      <w:r>
        <w:rPr>
          <w:rFonts w:eastAsia="Calibri"/>
          <w:color w:val="000000"/>
        </w:rPr>
        <w:t xml:space="preserve">, </w:t>
      </w:r>
      <w:r w:rsidRPr="00227B18">
        <w:rPr>
          <w:rFonts w:eastAsia="Calibri"/>
          <w:color w:val="000000"/>
        </w:rPr>
        <w:t xml:space="preserve"> Karmen </w:t>
      </w:r>
      <w:proofErr w:type="spellStart"/>
      <w:r w:rsidRPr="00227B18">
        <w:rPr>
          <w:rFonts w:eastAsia="Calibri"/>
          <w:color w:val="000000"/>
        </w:rPr>
        <w:t>Krnčević</w:t>
      </w:r>
      <w:proofErr w:type="spellEnd"/>
      <w:r w:rsidRPr="00227B18">
        <w:rPr>
          <w:rFonts w:eastAsia="Calibri"/>
          <w:color w:val="000000"/>
        </w:rPr>
        <w:t xml:space="preserve"> i Margite </w:t>
      </w:r>
      <w:proofErr w:type="spellStart"/>
      <w:r w:rsidRPr="00227B18">
        <w:rPr>
          <w:rFonts w:eastAsia="Calibri"/>
          <w:color w:val="000000"/>
        </w:rPr>
        <w:t>Mirečeta</w:t>
      </w:r>
      <w:proofErr w:type="spellEnd"/>
      <w:r w:rsidRPr="00227B18">
        <w:rPr>
          <w:rFonts w:eastAsia="Calibri"/>
          <w:color w:val="000000"/>
        </w:rPr>
        <w:t xml:space="preserve"> </w:t>
      </w:r>
      <w:proofErr w:type="spellStart"/>
      <w:r w:rsidRPr="00227B18">
        <w:rPr>
          <w:rFonts w:eastAsia="Calibri"/>
          <w:color w:val="000000"/>
        </w:rPr>
        <w:t>Zakarija</w:t>
      </w:r>
      <w:proofErr w:type="spellEnd"/>
      <w:r w:rsidRPr="00227B18">
        <w:rPr>
          <w:rFonts w:eastAsia="Calibri"/>
          <w:color w:val="000000"/>
        </w:rPr>
        <w:t xml:space="preserve">. </w:t>
      </w:r>
      <w:r>
        <w:rPr>
          <w:rFonts w:eastAsia="Calibri"/>
          <w:color w:val="000000"/>
        </w:rPr>
        <w:t>S v</w:t>
      </w:r>
      <w:r w:rsidRPr="00227B18">
        <w:rPr>
          <w:iCs/>
          <w:color w:val="000000"/>
        </w:rPr>
        <w:t>jer</w:t>
      </w:r>
      <w:r>
        <w:rPr>
          <w:iCs/>
          <w:color w:val="000000"/>
        </w:rPr>
        <w:t xml:space="preserve">om u </w:t>
      </w:r>
      <w:r w:rsidRPr="00227B18">
        <w:rPr>
          <w:iCs/>
          <w:color w:val="000000"/>
        </w:rPr>
        <w:t xml:space="preserve"> </w:t>
      </w:r>
      <w:r>
        <w:rPr>
          <w:iCs/>
          <w:color w:val="000000"/>
        </w:rPr>
        <w:t>još veće</w:t>
      </w:r>
      <w:r w:rsidRPr="00227B18">
        <w:rPr>
          <w:iCs/>
          <w:color w:val="000000"/>
        </w:rPr>
        <w:t xml:space="preserve"> povez</w:t>
      </w:r>
      <w:r>
        <w:rPr>
          <w:iCs/>
          <w:color w:val="000000"/>
        </w:rPr>
        <w:t>ivanje</w:t>
      </w:r>
      <w:r w:rsidRPr="00227B18">
        <w:rPr>
          <w:iCs/>
          <w:color w:val="000000"/>
        </w:rPr>
        <w:t>, kroz postojeće i nove projekte</w:t>
      </w:r>
      <w:r>
        <w:rPr>
          <w:iCs/>
          <w:color w:val="000000"/>
        </w:rPr>
        <w:t xml:space="preserve"> prepušta vodstvo novima. P</w:t>
      </w:r>
      <w:r w:rsidRPr="00227B18">
        <w:t>redložen</w:t>
      </w:r>
      <w:r>
        <w:t>o</w:t>
      </w:r>
      <w:r w:rsidRPr="00227B18">
        <w:t xml:space="preserve"> Izvješće</w:t>
      </w:r>
      <w:r>
        <w:t xml:space="preserve"> je jednoglasno prihvaćeno. </w:t>
      </w:r>
    </w:p>
    <w:p w:rsidR="00CB4D70" w:rsidRDefault="00CB4D70" w:rsidP="00227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B4D70" w:rsidRDefault="00CB4D70" w:rsidP="00CB4D70">
      <w:pPr>
        <w:spacing w:line="360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Ad 6</w:t>
      </w:r>
    </w:p>
    <w:p w:rsidR="00CB4D70" w:rsidRPr="00CB4D70" w:rsidRDefault="00CB4D70" w:rsidP="00CB4D70">
      <w:pPr>
        <w:spacing w:line="360" w:lineRule="auto"/>
        <w:jc w:val="both"/>
        <w:rPr>
          <w:rFonts w:eastAsia="Calibri"/>
          <w:color w:val="000000"/>
        </w:rPr>
      </w:pPr>
      <w:r w:rsidRPr="00CB4D70">
        <w:rPr>
          <w:rFonts w:eastAsia="Calibri"/>
          <w:color w:val="000000"/>
        </w:rPr>
        <w:t>Uz suglasnost nove predsjednice i zamjenice, kolegica Marija Bartolić predstavljat će Komisiju na Konstituirajućoj sjednici Stručnog odb</w:t>
      </w:r>
      <w:r>
        <w:rPr>
          <w:rFonts w:eastAsia="Calibri"/>
          <w:color w:val="000000"/>
        </w:rPr>
        <w:t>ora HKD-a koja će se održati 6.10.</w:t>
      </w:r>
      <w:r w:rsidRPr="00CB4D70">
        <w:rPr>
          <w:rFonts w:eastAsia="Calibri"/>
          <w:color w:val="000000"/>
        </w:rPr>
        <w:t>2022. u okviru 47. izborne skupštine HKD-a</w:t>
      </w:r>
      <w:r>
        <w:rPr>
          <w:rFonts w:eastAsia="Calibri"/>
          <w:color w:val="000000"/>
        </w:rPr>
        <w:t xml:space="preserve"> u Zadru. </w:t>
      </w:r>
      <w:r w:rsidRPr="00CB4D70">
        <w:rPr>
          <w:rFonts w:eastAsia="Calibri"/>
          <w:color w:val="000000"/>
        </w:rPr>
        <w:t xml:space="preserve">Na Skupštini će se birati novi </w:t>
      </w:r>
      <w:r>
        <w:rPr>
          <w:rFonts w:eastAsia="Calibri"/>
          <w:color w:val="000000"/>
        </w:rPr>
        <w:t>predsjednik/predsjednica, a i Stručni odbor</w:t>
      </w:r>
      <w:r w:rsidRPr="00CB4D70">
        <w:rPr>
          <w:rFonts w:eastAsia="Calibri"/>
          <w:color w:val="000000"/>
        </w:rPr>
        <w:t xml:space="preserve"> će birati</w:t>
      </w:r>
      <w:r>
        <w:rPr>
          <w:rFonts w:eastAsia="Calibri"/>
          <w:color w:val="000000"/>
        </w:rPr>
        <w:t xml:space="preserve"> novog predsjednika/predsjednicu</w:t>
      </w:r>
      <w:r w:rsidRPr="00CB4D70">
        <w:rPr>
          <w:rFonts w:eastAsia="Calibri"/>
          <w:color w:val="000000"/>
        </w:rPr>
        <w:t xml:space="preserve"> pa će kolegica Bartolić morati glasati za ponuđene kandidate. </w:t>
      </w:r>
    </w:p>
    <w:p w:rsidR="00CB4D70" w:rsidRPr="00CB4D70" w:rsidRDefault="00CB4D70" w:rsidP="00CB4D70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Predsjednica Komisije je istaknula podatak </w:t>
      </w:r>
      <w:r w:rsidRPr="00CB4D70">
        <w:rPr>
          <w:rFonts w:eastAsia="Calibri"/>
          <w:color w:val="000000"/>
        </w:rPr>
        <w:t>da je</w:t>
      </w:r>
      <w:r>
        <w:rPr>
          <w:rFonts w:eastAsia="Calibri"/>
          <w:color w:val="000000"/>
        </w:rPr>
        <w:t xml:space="preserve"> u</w:t>
      </w:r>
      <w:r w:rsidRPr="00CB4D70">
        <w:rPr>
          <w:rFonts w:eastAsia="Calibri"/>
          <w:color w:val="000000"/>
        </w:rPr>
        <w:t xml:space="preserve"> mandatu 2018.-2020. bilo 17, a u mandatu 2020.-2022. 15 sjednica SO (</w:t>
      </w:r>
      <w:r w:rsidR="00DE6F42">
        <w:rPr>
          <w:rFonts w:eastAsia="Calibri"/>
          <w:color w:val="000000"/>
        </w:rPr>
        <w:t xml:space="preserve">a </w:t>
      </w:r>
      <w:r w:rsidRPr="00CB4D70">
        <w:rPr>
          <w:rFonts w:eastAsia="Calibri"/>
          <w:color w:val="000000"/>
        </w:rPr>
        <w:t xml:space="preserve">neke su trajale i po dva dana). Razlog </w:t>
      </w:r>
      <w:r w:rsidR="00DE6F42">
        <w:rPr>
          <w:rFonts w:eastAsia="Calibri"/>
          <w:color w:val="000000"/>
        </w:rPr>
        <w:t>je tomu</w:t>
      </w:r>
      <w:r w:rsidRPr="00CB4D70">
        <w:rPr>
          <w:rFonts w:eastAsia="Calibri"/>
          <w:color w:val="000000"/>
        </w:rPr>
        <w:t xml:space="preserve"> činjenica da se u ove 4 godine donio novi </w:t>
      </w:r>
      <w:r w:rsidR="00DE6F42">
        <w:rPr>
          <w:rFonts w:eastAsia="Calibri"/>
          <w:color w:val="000000"/>
        </w:rPr>
        <w:t>Z</w:t>
      </w:r>
      <w:r w:rsidRPr="00CB4D70">
        <w:rPr>
          <w:rFonts w:eastAsia="Calibri"/>
          <w:color w:val="000000"/>
        </w:rPr>
        <w:t xml:space="preserve">akon, kao i mnogi standardi pa bi, prema riječima sadašnje predsjednice Dunje </w:t>
      </w:r>
      <w:proofErr w:type="spellStart"/>
      <w:r w:rsidRPr="00CB4D70">
        <w:rPr>
          <w:rFonts w:eastAsia="Calibri"/>
          <w:color w:val="000000"/>
        </w:rPr>
        <w:t>Holcer</w:t>
      </w:r>
      <w:proofErr w:type="spellEnd"/>
      <w:r w:rsidRPr="00CB4D70">
        <w:rPr>
          <w:rFonts w:eastAsia="Calibri"/>
          <w:color w:val="000000"/>
        </w:rPr>
        <w:t xml:space="preserve">, naredni mandat trebao bi biti manje izazovan. </w:t>
      </w:r>
    </w:p>
    <w:p w:rsidR="00DE6F42" w:rsidRDefault="00DE6F42" w:rsidP="00CB4D70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Kako su od 2018. uvedeni</w:t>
      </w:r>
      <w:r w:rsidR="00CB4D70" w:rsidRPr="00CB4D70">
        <w:rPr>
          <w:rFonts w:eastAsia="Calibri"/>
          <w:color w:val="000000"/>
        </w:rPr>
        <w:t xml:space="preserve"> novi načini rada, </w:t>
      </w:r>
      <w:r>
        <w:rPr>
          <w:rFonts w:eastAsia="Calibri"/>
          <w:color w:val="000000"/>
        </w:rPr>
        <w:t xml:space="preserve">koji su zahtijevali dosta </w:t>
      </w:r>
      <w:r w:rsidR="00CB4D70" w:rsidRPr="00CB4D70">
        <w:rPr>
          <w:rFonts w:eastAsia="Calibri"/>
          <w:color w:val="000000"/>
        </w:rPr>
        <w:t>prilago</w:t>
      </w:r>
      <w:r>
        <w:rPr>
          <w:rFonts w:eastAsia="Calibri"/>
          <w:color w:val="000000"/>
        </w:rPr>
        <w:t>dbe</w:t>
      </w:r>
      <w:r w:rsidR="00CB4D70" w:rsidRPr="00CB4D70">
        <w:rPr>
          <w:rFonts w:eastAsia="Calibri"/>
          <w:color w:val="000000"/>
        </w:rPr>
        <w:t>.</w:t>
      </w:r>
    </w:p>
    <w:p w:rsidR="00227B18" w:rsidRDefault="00DE6F42" w:rsidP="002D395F">
      <w:pPr>
        <w:spacing w:line="360" w:lineRule="auto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Dosadašnja predsjednica Komisije Renata Bošnjaković zahvalila je na suradnji i poželjela puno uspjeha u radu novoizabranome vodstvu, </w:t>
      </w:r>
      <w:r w:rsidR="00CB4D70" w:rsidRPr="00CB4D70">
        <w:rPr>
          <w:rFonts w:eastAsia="Calibri"/>
          <w:color w:val="000000"/>
        </w:rPr>
        <w:t>Marijan</w:t>
      </w:r>
      <w:r>
        <w:rPr>
          <w:rFonts w:eastAsia="Calibri"/>
          <w:color w:val="000000"/>
        </w:rPr>
        <w:t xml:space="preserve">i i Margiti. </w:t>
      </w:r>
    </w:p>
    <w:p w:rsidR="00227B18" w:rsidRDefault="00227B18" w:rsidP="002D395F">
      <w:pPr>
        <w:spacing w:line="360" w:lineRule="auto"/>
        <w:jc w:val="both"/>
        <w:rPr>
          <w:rFonts w:eastAsia="Calibri"/>
        </w:rPr>
      </w:pPr>
    </w:p>
    <w:p w:rsidR="005D1C23" w:rsidRDefault="005D1C23" w:rsidP="005D1C23">
      <w:pPr>
        <w:spacing w:line="360" w:lineRule="auto"/>
        <w:jc w:val="right"/>
        <w:rPr>
          <w:rFonts w:eastAsia="Calibri"/>
        </w:rPr>
      </w:pPr>
      <w:r>
        <w:rPr>
          <w:rFonts w:eastAsia="Calibri"/>
        </w:rPr>
        <w:t xml:space="preserve">Zapisnik sastavila: </w:t>
      </w:r>
    </w:p>
    <w:p w:rsidR="005D1C23" w:rsidRDefault="005D1C23" w:rsidP="005D1C23">
      <w:pPr>
        <w:spacing w:line="360" w:lineRule="auto"/>
        <w:jc w:val="right"/>
        <w:rPr>
          <w:rFonts w:eastAsia="Calibri"/>
        </w:rPr>
      </w:pPr>
      <w:r>
        <w:rPr>
          <w:rFonts w:eastAsia="Calibri"/>
        </w:rPr>
        <w:t>Marijana Špoljarić Kizivat</w:t>
      </w:r>
    </w:p>
    <w:p w:rsidR="002D395F" w:rsidRDefault="002D395F" w:rsidP="002D395F">
      <w:pPr>
        <w:spacing w:line="360" w:lineRule="auto"/>
        <w:jc w:val="both"/>
        <w:rPr>
          <w:rFonts w:eastAsia="Calibri"/>
        </w:rPr>
      </w:pPr>
    </w:p>
    <w:sectPr w:rsidR="002D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91F"/>
    <w:multiLevelType w:val="hybridMultilevel"/>
    <w:tmpl w:val="18247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38B9"/>
    <w:multiLevelType w:val="multilevel"/>
    <w:tmpl w:val="A0E27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0D55"/>
    <w:multiLevelType w:val="multilevel"/>
    <w:tmpl w:val="A0E27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27035"/>
    <w:multiLevelType w:val="hybridMultilevel"/>
    <w:tmpl w:val="C0ECB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2F58"/>
    <w:multiLevelType w:val="hybridMultilevel"/>
    <w:tmpl w:val="D0DE6EBA"/>
    <w:lvl w:ilvl="0" w:tplc="CA8CF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522CD"/>
    <w:multiLevelType w:val="hybridMultilevel"/>
    <w:tmpl w:val="9F02B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35823"/>
    <w:multiLevelType w:val="hybridMultilevel"/>
    <w:tmpl w:val="156E807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EB7602"/>
    <w:multiLevelType w:val="multilevel"/>
    <w:tmpl w:val="15E43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5BB8"/>
    <w:multiLevelType w:val="hybridMultilevel"/>
    <w:tmpl w:val="BCACB7D4"/>
    <w:lvl w:ilvl="0" w:tplc="871E1A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E06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  <w:bCs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D05C0"/>
    <w:multiLevelType w:val="hybridMultilevel"/>
    <w:tmpl w:val="81FC3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3594"/>
    <w:multiLevelType w:val="multilevel"/>
    <w:tmpl w:val="77DA4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C3"/>
    <w:rsid w:val="00013928"/>
    <w:rsid w:val="000618BC"/>
    <w:rsid w:val="00064007"/>
    <w:rsid w:val="00080AE2"/>
    <w:rsid w:val="00086FE2"/>
    <w:rsid w:val="000D4DF3"/>
    <w:rsid w:val="00155947"/>
    <w:rsid w:val="00172E11"/>
    <w:rsid w:val="002226D2"/>
    <w:rsid w:val="00227B18"/>
    <w:rsid w:val="00250B48"/>
    <w:rsid w:val="002529A5"/>
    <w:rsid w:val="002B024A"/>
    <w:rsid w:val="002D395F"/>
    <w:rsid w:val="002D6B10"/>
    <w:rsid w:val="002D7D5C"/>
    <w:rsid w:val="00301CEA"/>
    <w:rsid w:val="00306AD1"/>
    <w:rsid w:val="00321FB3"/>
    <w:rsid w:val="0032673A"/>
    <w:rsid w:val="003376BB"/>
    <w:rsid w:val="003551D0"/>
    <w:rsid w:val="0039461D"/>
    <w:rsid w:val="003D2B4E"/>
    <w:rsid w:val="003D3EFD"/>
    <w:rsid w:val="003E20F6"/>
    <w:rsid w:val="003F3DBD"/>
    <w:rsid w:val="00415708"/>
    <w:rsid w:val="00447ACB"/>
    <w:rsid w:val="00480168"/>
    <w:rsid w:val="004927CF"/>
    <w:rsid w:val="0049392F"/>
    <w:rsid w:val="00497128"/>
    <w:rsid w:val="004B7EB4"/>
    <w:rsid w:val="004F0C1E"/>
    <w:rsid w:val="00532F2A"/>
    <w:rsid w:val="00551305"/>
    <w:rsid w:val="00556021"/>
    <w:rsid w:val="005B4E48"/>
    <w:rsid w:val="005C1C71"/>
    <w:rsid w:val="005D035D"/>
    <w:rsid w:val="005D19CD"/>
    <w:rsid w:val="005D1C23"/>
    <w:rsid w:val="005D29C0"/>
    <w:rsid w:val="005E13B0"/>
    <w:rsid w:val="005F0A26"/>
    <w:rsid w:val="005F7083"/>
    <w:rsid w:val="005F7DE2"/>
    <w:rsid w:val="00603B09"/>
    <w:rsid w:val="00620C92"/>
    <w:rsid w:val="00664446"/>
    <w:rsid w:val="006D26F4"/>
    <w:rsid w:val="006F6157"/>
    <w:rsid w:val="007B108C"/>
    <w:rsid w:val="007F7F4D"/>
    <w:rsid w:val="00802E7E"/>
    <w:rsid w:val="0083046D"/>
    <w:rsid w:val="0086678A"/>
    <w:rsid w:val="008C4D84"/>
    <w:rsid w:val="008F1F82"/>
    <w:rsid w:val="009369DF"/>
    <w:rsid w:val="00940321"/>
    <w:rsid w:val="0097451E"/>
    <w:rsid w:val="0099751D"/>
    <w:rsid w:val="009D713C"/>
    <w:rsid w:val="00A05CC7"/>
    <w:rsid w:val="00A67FF4"/>
    <w:rsid w:val="00A72759"/>
    <w:rsid w:val="00A86F19"/>
    <w:rsid w:val="00AC09AB"/>
    <w:rsid w:val="00AF41A2"/>
    <w:rsid w:val="00B214CB"/>
    <w:rsid w:val="00B551F0"/>
    <w:rsid w:val="00B734A3"/>
    <w:rsid w:val="00B95CCA"/>
    <w:rsid w:val="00BB4E91"/>
    <w:rsid w:val="00BC21CB"/>
    <w:rsid w:val="00C02FC3"/>
    <w:rsid w:val="00C51DA8"/>
    <w:rsid w:val="00C61459"/>
    <w:rsid w:val="00C673CC"/>
    <w:rsid w:val="00C73FD6"/>
    <w:rsid w:val="00CB4D70"/>
    <w:rsid w:val="00CD6B9C"/>
    <w:rsid w:val="00CE14B3"/>
    <w:rsid w:val="00D87569"/>
    <w:rsid w:val="00DB04D0"/>
    <w:rsid w:val="00DC6D94"/>
    <w:rsid w:val="00DE6F42"/>
    <w:rsid w:val="00E37346"/>
    <w:rsid w:val="00EE5B85"/>
    <w:rsid w:val="00F7693D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89A1-B3EB-4413-97F1-EDD5CA3E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7FF4"/>
    <w:pPr>
      <w:spacing w:after="160" w:line="254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41570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940321"/>
    <w:rPr>
      <w:b/>
      <w:bCs/>
    </w:rPr>
  </w:style>
  <w:style w:type="character" w:styleId="Istaknuto">
    <w:name w:val="Emphasis"/>
    <w:basedOn w:val="Zadanifontodlomka"/>
    <w:uiPriority w:val="20"/>
    <w:qFormat/>
    <w:rsid w:val="00940321"/>
    <w:rPr>
      <w:i/>
      <w:iCs/>
    </w:rPr>
  </w:style>
  <w:style w:type="paragraph" w:styleId="Bezproreda">
    <w:name w:val="No Spacing"/>
    <w:uiPriority w:val="1"/>
    <w:qFormat/>
    <w:rsid w:val="00301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Marijana</cp:lastModifiedBy>
  <cp:revision>13</cp:revision>
  <dcterms:created xsi:type="dcterms:W3CDTF">2022-11-23T10:50:00Z</dcterms:created>
  <dcterms:modified xsi:type="dcterms:W3CDTF">2023-01-13T07:49:00Z</dcterms:modified>
</cp:coreProperties>
</file>