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DB" w:rsidRPr="00585119" w:rsidRDefault="004703DB" w:rsidP="004703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5119">
        <w:rPr>
          <w:rFonts w:ascii="Times New Roman" w:hAnsi="Times New Roman" w:cs="Times New Roman"/>
          <w:b/>
          <w:noProof/>
          <w:color w:val="71245C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023BD669" wp14:editId="4C9D314B">
            <wp:simplePos x="0" y="0"/>
            <wp:positionH relativeFrom="column">
              <wp:posOffset>-38100</wp:posOffset>
            </wp:positionH>
            <wp:positionV relativeFrom="paragraph">
              <wp:posOffset>-377825</wp:posOffset>
            </wp:positionV>
            <wp:extent cx="1353185" cy="1069340"/>
            <wp:effectExtent l="0" t="0" r="0" b="0"/>
            <wp:wrapSquare wrapText="bothSides"/>
            <wp:docPr id="1" name="Slika 1" descr="Naslovnic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lovnic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119">
        <w:rPr>
          <w:rFonts w:ascii="Times New Roman" w:hAnsi="Times New Roman" w:cs="Times New Roman"/>
          <w:b/>
          <w:sz w:val="28"/>
          <w:szCs w:val="28"/>
        </w:rPr>
        <w:t xml:space="preserve">     Hrvatsko knjižničarsko društvo</w:t>
      </w:r>
    </w:p>
    <w:p w:rsidR="004703DB" w:rsidRPr="00585119" w:rsidRDefault="004703DB" w:rsidP="004703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5119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0F2E2890" wp14:editId="78D6C2BF">
            <wp:simplePos x="0" y="0"/>
            <wp:positionH relativeFrom="margin">
              <wp:posOffset>-397510</wp:posOffset>
            </wp:positionH>
            <wp:positionV relativeFrom="margin">
              <wp:posOffset>706120</wp:posOffset>
            </wp:positionV>
            <wp:extent cx="1910715" cy="834390"/>
            <wp:effectExtent l="0" t="0" r="0" b="381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119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1FA208E" wp14:editId="53BFDB80">
            <wp:simplePos x="0" y="0"/>
            <wp:positionH relativeFrom="margin">
              <wp:posOffset>4972685</wp:posOffset>
            </wp:positionH>
            <wp:positionV relativeFrom="margin">
              <wp:posOffset>-187960</wp:posOffset>
            </wp:positionV>
            <wp:extent cx="1490345" cy="149034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5119">
        <w:rPr>
          <w:rFonts w:ascii="Times New Roman" w:hAnsi="Times New Roman" w:cs="Times New Roman"/>
          <w:b/>
          <w:sz w:val="28"/>
          <w:szCs w:val="28"/>
        </w:rPr>
        <w:t>Sekcija za narodne knjižnice</w:t>
      </w:r>
    </w:p>
    <w:p w:rsidR="004703DB" w:rsidRPr="00585119" w:rsidRDefault="004703DB" w:rsidP="004703DB">
      <w:pPr>
        <w:rPr>
          <w:rFonts w:ascii="Times New Roman" w:hAnsi="Times New Roman" w:cs="Times New Roman"/>
          <w:b/>
          <w:sz w:val="28"/>
          <w:szCs w:val="28"/>
        </w:rPr>
      </w:pPr>
      <w:r w:rsidRPr="00585119">
        <w:rPr>
          <w:rFonts w:ascii="Times New Roman" w:hAnsi="Times New Roman" w:cs="Times New Roman"/>
          <w:b/>
          <w:sz w:val="28"/>
          <w:szCs w:val="28"/>
        </w:rPr>
        <w:t xml:space="preserve">        Radna grupa za manjinske knjižnice</w:t>
      </w:r>
    </w:p>
    <w:p w:rsidR="004703DB" w:rsidRPr="00585119" w:rsidRDefault="004703DB" w:rsidP="004703DB">
      <w:pPr>
        <w:rPr>
          <w:rFonts w:ascii="Times New Roman" w:hAnsi="Times New Roman" w:cs="Times New Roman"/>
          <w:b/>
          <w:sz w:val="28"/>
          <w:szCs w:val="28"/>
        </w:rPr>
      </w:pPr>
      <w:r w:rsidRPr="00585119">
        <w:rPr>
          <w:rFonts w:ascii="Times New Roman" w:hAnsi="Times New Roman" w:cs="Times New Roman"/>
          <w:b/>
          <w:sz w:val="28"/>
          <w:szCs w:val="28"/>
        </w:rPr>
        <w:t xml:space="preserve">       Gradska knjižnica i čitaonica Pula</w:t>
      </w:r>
    </w:p>
    <w:p w:rsidR="004703DB" w:rsidRPr="00585119" w:rsidRDefault="004703DB" w:rsidP="004703D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703DB" w:rsidRPr="00585119" w:rsidRDefault="004703DB" w:rsidP="004703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119">
        <w:rPr>
          <w:rFonts w:ascii="Times New Roman" w:hAnsi="Times New Roman" w:cs="Times New Roman"/>
          <w:b/>
          <w:sz w:val="32"/>
          <w:szCs w:val="32"/>
        </w:rPr>
        <w:t>2. Okrugli stol „Knjižnice za druge i drugačije“</w:t>
      </w:r>
    </w:p>
    <w:p w:rsidR="004703DB" w:rsidRPr="00585119" w:rsidRDefault="004703DB" w:rsidP="004703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119">
        <w:rPr>
          <w:rFonts w:ascii="Times New Roman" w:hAnsi="Times New Roman" w:cs="Times New Roman"/>
          <w:b/>
          <w:sz w:val="32"/>
          <w:szCs w:val="32"/>
        </w:rPr>
        <w:t>Pula, 6. prosinca 2017.</w:t>
      </w:r>
    </w:p>
    <w:p w:rsidR="004703DB" w:rsidRPr="00585119" w:rsidRDefault="004703DB" w:rsidP="004703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119">
        <w:rPr>
          <w:rFonts w:ascii="Times New Roman" w:hAnsi="Times New Roman" w:cs="Times New Roman"/>
          <w:b/>
          <w:sz w:val="32"/>
          <w:szCs w:val="32"/>
        </w:rPr>
        <w:t>Gradska knjižnica i čitaonica Pula</w:t>
      </w:r>
    </w:p>
    <w:p w:rsidR="004703DB" w:rsidRPr="00585119" w:rsidRDefault="004703DB" w:rsidP="004703DB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</w:p>
    <w:p w:rsidR="004703DB" w:rsidRPr="00585119" w:rsidRDefault="004703DB" w:rsidP="004703D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119">
        <w:rPr>
          <w:rFonts w:ascii="Times New Roman" w:eastAsiaTheme="minorEastAsia" w:hAnsi="Times New Roman" w:cs="Times New Roman"/>
          <w:sz w:val="24"/>
          <w:szCs w:val="24"/>
        </w:rPr>
        <w:t xml:space="preserve">       Narodne knjižnice te središnje manjinske knjižnice kao njihova sastavnica </w:t>
      </w:r>
      <w:r w:rsidRPr="00585119">
        <w:rPr>
          <w:rFonts w:ascii="Times New Roman" w:hAnsi="Times New Roman" w:cs="Times New Roman"/>
          <w:sz w:val="24"/>
          <w:szCs w:val="24"/>
        </w:rPr>
        <w:t>javne su ustanove koje sudjeluju u izgradnji demokratskog društva jer pružaju usluge kojima nastoje zadovoljiti obrazovne i informativne potrebe svakog pojedinca i pružiti mu razonodu u slobodno vrijeme. Kao takve</w:t>
      </w:r>
      <w:r w:rsidRPr="00585119">
        <w:rPr>
          <w:rFonts w:ascii="Times New Roman" w:eastAsiaTheme="minorEastAsia" w:hAnsi="Times New Roman" w:cs="Times New Roman"/>
          <w:sz w:val="24"/>
          <w:szCs w:val="24"/>
        </w:rPr>
        <w:t xml:space="preserve"> uključene su</w:t>
      </w:r>
      <w:r w:rsidRPr="00585119">
        <w:rPr>
          <w:rFonts w:ascii="Times New Roman" w:hAnsi="Times New Roman" w:cs="Times New Roman"/>
          <w:sz w:val="24"/>
          <w:szCs w:val="24"/>
        </w:rPr>
        <w:t xml:space="preserve"> u realizaciju </w:t>
      </w:r>
      <w:r w:rsidRPr="00585119">
        <w:rPr>
          <w:rFonts w:ascii="Times New Roman" w:hAnsi="Times New Roman" w:cs="Times New Roman"/>
          <w:i/>
          <w:sz w:val="24"/>
          <w:szCs w:val="24"/>
        </w:rPr>
        <w:t xml:space="preserve">Nacionalnog programa promicanja ljudskih prava i prava nacionalnih manjina. </w:t>
      </w:r>
    </w:p>
    <w:p w:rsidR="004703DB" w:rsidRPr="00585119" w:rsidRDefault="004703DB" w:rsidP="00470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 xml:space="preserve">       Stručni skup na temu </w:t>
      </w:r>
      <w:r w:rsidRPr="00585119">
        <w:rPr>
          <w:rFonts w:ascii="Times New Roman" w:hAnsi="Times New Roman" w:cs="Times New Roman"/>
          <w:b/>
          <w:sz w:val="24"/>
          <w:szCs w:val="24"/>
        </w:rPr>
        <w:t xml:space="preserve">„Knjižnice za druge i drugačije“ </w:t>
      </w:r>
      <w:r w:rsidRPr="00585119">
        <w:rPr>
          <w:rFonts w:ascii="Times New Roman" w:hAnsi="Times New Roman" w:cs="Times New Roman"/>
          <w:sz w:val="24"/>
          <w:szCs w:val="24"/>
        </w:rPr>
        <w:t>oslanja se na</w:t>
      </w:r>
      <w:r w:rsidRPr="00585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119">
        <w:rPr>
          <w:rFonts w:ascii="Times New Roman" w:eastAsiaTheme="minorEastAsia" w:hAnsi="Times New Roman" w:cs="Times New Roman"/>
          <w:sz w:val="24"/>
          <w:szCs w:val="24"/>
        </w:rPr>
        <w:t xml:space="preserve">iskustvo u radu narodnih i manjinskih knjižnica, kvalitetu razrađenih programa i projekata i želi potaknuti </w:t>
      </w:r>
      <w:r w:rsidRPr="00585119">
        <w:rPr>
          <w:rFonts w:ascii="Times New Roman" w:hAnsi="Times New Roman" w:cs="Times New Roman"/>
          <w:sz w:val="24"/>
          <w:szCs w:val="24"/>
        </w:rPr>
        <w:t>sve narodne knjižnice da u skladu s europskim dosezima pošt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85119">
        <w:rPr>
          <w:rFonts w:ascii="Times New Roman" w:hAnsi="Times New Roman" w:cs="Times New Roman"/>
          <w:sz w:val="24"/>
          <w:szCs w:val="24"/>
        </w:rPr>
        <w:t xml:space="preserve">vanja prava svih manjina, prihvaćaju i proširuju svoja pozitivna iskustva u radu s posebnim skupinama korisnika, kao što su pripadnici nacionalnih manjina, novonastale etničke skupine, doseljenici ili azilanti.  </w:t>
      </w:r>
    </w:p>
    <w:p w:rsidR="004703DB" w:rsidRPr="00585119" w:rsidRDefault="004703DB" w:rsidP="004703D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119">
        <w:rPr>
          <w:rFonts w:ascii="Times New Roman" w:hAnsi="Times New Roman" w:cs="Times New Roman"/>
          <w:color w:val="4C7595"/>
          <w:sz w:val="24"/>
          <w:szCs w:val="24"/>
        </w:rPr>
        <w:br/>
      </w:r>
      <w:r w:rsidRPr="00585119">
        <w:rPr>
          <w:rFonts w:ascii="Times New Roman" w:hAnsi="Times New Roman" w:cs="Times New Roman"/>
          <w:sz w:val="24"/>
          <w:szCs w:val="24"/>
        </w:rPr>
        <w:t xml:space="preserve">      Knjižničarske usluge za pripadnike nacionalnih manjina posebno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585119">
        <w:rPr>
          <w:rFonts w:ascii="Times New Roman" w:hAnsi="Times New Roman" w:cs="Times New Roman"/>
          <w:sz w:val="24"/>
          <w:szCs w:val="24"/>
        </w:rPr>
        <w:t xml:space="preserve"> područje za koje se zalaže Radna grupa manjinskih knjižnica. U Hrvatskoj službeno postoje 22 nacionalne manjine i samo 10 središnjih manjinskih knjižnica. Ako uzmemo u obzir da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Rusini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 xml:space="preserve"> i Ukrajinci te Nijemci i Austrijanci imaju zajedničke knjižnice, a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585119">
        <w:rPr>
          <w:rFonts w:ascii="Times New Roman" w:hAnsi="Times New Roman" w:cs="Times New Roman"/>
          <w:sz w:val="24"/>
          <w:szCs w:val="24"/>
        </w:rPr>
        <w:t xml:space="preserve">idovi imaju knjižnicu u sklopu zajednice, ipak ostaje nekoliko nacionalnih manjina koje nemaju središnju knjižnicu jer postojeći zakon to onemogućuje. Međutim, zakon ne brani </w:t>
      </w:r>
      <w:r>
        <w:rPr>
          <w:rFonts w:ascii="Times New Roman" w:hAnsi="Times New Roman" w:cs="Times New Roman"/>
          <w:sz w:val="24"/>
          <w:szCs w:val="24"/>
        </w:rPr>
        <w:t xml:space="preserve">uvođenje novih usluga kao što su </w:t>
      </w:r>
      <w:r w:rsidRPr="00585119">
        <w:rPr>
          <w:rFonts w:ascii="Times New Roman" w:hAnsi="Times New Roman" w:cs="Times New Roman"/>
          <w:sz w:val="24"/>
          <w:szCs w:val="24"/>
        </w:rPr>
        <w:t xml:space="preserve">police s knjižničnom građom na materinjem jeziku i za ove manjine u narodnim knjižnicama. Ako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585119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585119">
        <w:rPr>
          <w:rFonts w:ascii="Times New Roman" w:hAnsi="Times New Roman" w:cs="Times New Roman"/>
          <w:sz w:val="24"/>
          <w:szCs w:val="24"/>
        </w:rPr>
        <w:t xml:space="preserve"> u obzir da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585119">
        <w:rPr>
          <w:rFonts w:ascii="Times New Roman" w:hAnsi="Times New Roman" w:cs="Times New Roman"/>
          <w:sz w:val="24"/>
          <w:szCs w:val="24"/>
        </w:rPr>
        <w:t xml:space="preserve"> neke od na</w:t>
      </w:r>
      <w:r>
        <w:rPr>
          <w:rFonts w:ascii="Times New Roman" w:hAnsi="Times New Roman" w:cs="Times New Roman"/>
          <w:sz w:val="24"/>
          <w:szCs w:val="24"/>
        </w:rPr>
        <w:t>vedenih</w:t>
      </w:r>
      <w:r w:rsidRPr="00585119">
        <w:rPr>
          <w:rFonts w:ascii="Times New Roman" w:hAnsi="Times New Roman" w:cs="Times New Roman"/>
          <w:sz w:val="24"/>
          <w:szCs w:val="24"/>
        </w:rPr>
        <w:t xml:space="preserve"> manjina u Hrvatskoj aktivno popunjavaju novim pripadnicima (to se posebice odnosi na Ruse, ali i na Makedonce, Bugare i Rumunje), potreba za pružanjem informacije se povećava i taj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585119">
        <w:rPr>
          <w:rFonts w:ascii="Times New Roman" w:hAnsi="Times New Roman" w:cs="Times New Roman"/>
          <w:sz w:val="24"/>
          <w:szCs w:val="24"/>
        </w:rPr>
        <w:t xml:space="preserve"> problem mora rješavati u skladu s Ustavnim zakonom o pravima nacionalnih manjina čije izvršenje pomno prati Europska komisija </w:t>
      </w:r>
      <w:r>
        <w:rPr>
          <w:rFonts w:ascii="Times New Roman" w:hAnsi="Times New Roman" w:cs="Times New Roman"/>
          <w:sz w:val="24"/>
          <w:szCs w:val="24"/>
        </w:rPr>
        <w:t xml:space="preserve">budući da je </w:t>
      </w:r>
      <w:r w:rsidRPr="00585119">
        <w:rPr>
          <w:rFonts w:ascii="Times New Roman" w:hAnsi="Times New Roman" w:cs="Times New Roman"/>
          <w:sz w:val="24"/>
          <w:szCs w:val="24"/>
        </w:rPr>
        <w:t xml:space="preserve">to bio jedan od uvjeta ulaska Hrvatske u Europsku uniju. </w:t>
      </w:r>
    </w:p>
    <w:p w:rsidR="004703DB" w:rsidRPr="00585119" w:rsidRDefault="004703DB" w:rsidP="00470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 xml:space="preserve">      Tematika stručnog</w:t>
      </w:r>
      <w:r w:rsidRPr="00585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119">
        <w:rPr>
          <w:rFonts w:ascii="Times New Roman" w:hAnsi="Times New Roman" w:cs="Times New Roman"/>
          <w:sz w:val="24"/>
          <w:szCs w:val="24"/>
        </w:rPr>
        <w:t xml:space="preserve">skupa „Knjižnice za druge i drugačije“ obuhvaća knjižnične usluge, projekte i programe za </w:t>
      </w:r>
      <w:r>
        <w:rPr>
          <w:rFonts w:ascii="Times New Roman" w:hAnsi="Times New Roman" w:cs="Times New Roman"/>
          <w:sz w:val="24"/>
          <w:szCs w:val="24"/>
        </w:rPr>
        <w:t>sve</w:t>
      </w:r>
      <w:r w:rsidRPr="00585119">
        <w:rPr>
          <w:rFonts w:ascii="Times New Roman" w:hAnsi="Times New Roman" w:cs="Times New Roman"/>
          <w:sz w:val="24"/>
          <w:szCs w:val="24"/>
        </w:rPr>
        <w:t xml:space="preserve"> manjinsk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85119">
        <w:rPr>
          <w:rFonts w:ascii="Times New Roman" w:hAnsi="Times New Roman" w:cs="Times New Roman"/>
          <w:sz w:val="24"/>
          <w:szCs w:val="24"/>
        </w:rPr>
        <w:t xml:space="preserve"> populacij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85119">
        <w:rPr>
          <w:rFonts w:ascii="Times New Roman" w:hAnsi="Times New Roman" w:cs="Times New Roman"/>
          <w:sz w:val="24"/>
          <w:szCs w:val="24"/>
        </w:rPr>
        <w:t xml:space="preserve"> u suradnji s kolegama iz drugih narodnih knjižnica, udrugama, državnim i lokalnim ustanovama, pojedincima i samim korisnicima.   </w:t>
      </w:r>
    </w:p>
    <w:p w:rsidR="004703DB" w:rsidRPr="00585119" w:rsidRDefault="004703DB" w:rsidP="004703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 xml:space="preserve">       Stručnim skupom želi se omogućiti knjižničarima, ponajprije narodnih knjižnica, da stručnu zajednicu upoznaju s neuobičajenim ili neobičnim projektima koji su uspješno </w:t>
      </w:r>
      <w:r w:rsidRPr="00585119">
        <w:rPr>
          <w:rFonts w:ascii="Times New Roman" w:hAnsi="Times New Roman" w:cs="Times New Roman"/>
          <w:sz w:val="24"/>
          <w:szCs w:val="24"/>
        </w:rPr>
        <w:lastRenderedPageBreak/>
        <w:t>implementirani u usluge knjižnica, razmijene pozitivna iskustva i djeluju inspirativno i poticajno ostalim knjižničarima u ostvarivanju uspješnih projekata.</w:t>
      </w:r>
    </w:p>
    <w:p w:rsidR="004703DB" w:rsidRPr="00585119" w:rsidRDefault="004703DB" w:rsidP="004703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Katarina </w:t>
      </w:r>
      <w:proofErr w:type="spellStart"/>
      <w:r w:rsidRPr="00585119">
        <w:rPr>
          <w:rFonts w:ascii="Times New Roman" w:hAnsi="Times New Roman" w:cs="Times New Roman"/>
          <w:b/>
          <w:i/>
          <w:sz w:val="24"/>
          <w:szCs w:val="24"/>
        </w:rPr>
        <w:t>Todorcev</w:t>
      </w:r>
      <w:proofErr w:type="spellEnd"/>
      <w:r w:rsidRPr="00585119">
        <w:rPr>
          <w:rFonts w:ascii="Times New Roman" w:hAnsi="Times New Roman" w:cs="Times New Roman"/>
          <w:b/>
          <w:i/>
          <w:sz w:val="24"/>
          <w:szCs w:val="24"/>
        </w:rPr>
        <w:t xml:space="preserve"> Hlača</w:t>
      </w:r>
    </w:p>
    <w:p w:rsidR="004703DB" w:rsidRDefault="004703DB" w:rsidP="004703DB">
      <w:pPr>
        <w:rPr>
          <w:rFonts w:ascii="Times New Roman" w:hAnsi="Times New Roman" w:cs="Times New Roman"/>
          <w:b/>
          <w:sz w:val="24"/>
          <w:szCs w:val="24"/>
        </w:rPr>
      </w:pPr>
    </w:p>
    <w:p w:rsidR="004703DB" w:rsidRDefault="004703DB" w:rsidP="004703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DB" w:rsidRPr="00C3194C" w:rsidRDefault="004703DB" w:rsidP="004703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b/>
          <w:sz w:val="24"/>
          <w:szCs w:val="24"/>
        </w:rPr>
        <w:t xml:space="preserve">PROGRAM   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>09.00 – 10.00  Okupljanje i prijava sudionika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29C">
        <w:rPr>
          <w:rFonts w:ascii="Times New Roman" w:hAnsi="Times New Roman" w:cs="Times New Roman"/>
          <w:sz w:val="24"/>
          <w:szCs w:val="24"/>
        </w:rPr>
        <w:t xml:space="preserve">10.00 – 10.15  </w:t>
      </w:r>
      <w:r w:rsidRPr="00585119">
        <w:rPr>
          <w:rFonts w:ascii="Times New Roman" w:hAnsi="Times New Roman" w:cs="Times New Roman"/>
          <w:sz w:val="24"/>
          <w:szCs w:val="24"/>
        </w:rPr>
        <w:t>Pozdrav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8511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govori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10.15 – 12.15   </w:t>
      </w:r>
      <w:r w:rsidRPr="00585119">
        <w:rPr>
          <w:rFonts w:ascii="Times New Roman" w:hAnsi="Times New Roman" w:cs="Times New Roman"/>
          <w:b/>
          <w:sz w:val="24"/>
          <w:szCs w:val="24"/>
        </w:rPr>
        <w:t xml:space="preserve">PRVI DIO </w:t>
      </w:r>
      <w:r>
        <w:rPr>
          <w:rFonts w:ascii="Times New Roman" w:hAnsi="Times New Roman" w:cs="Times New Roman"/>
          <w:b/>
          <w:sz w:val="24"/>
          <w:szCs w:val="24"/>
        </w:rPr>
        <w:t>PROGRAMA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5119">
        <w:rPr>
          <w:rFonts w:ascii="Times New Roman" w:hAnsi="Times New Roman" w:cs="Times New Roman"/>
          <w:sz w:val="24"/>
          <w:szCs w:val="24"/>
        </w:rPr>
        <w:t xml:space="preserve">Moderator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Liana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Diković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03DB" w:rsidRPr="00585119" w:rsidRDefault="004703DB" w:rsidP="004703D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</w:t>
      </w:r>
      <w:r w:rsidRPr="00C3194C">
        <w:rPr>
          <w:rFonts w:ascii="Times New Roman" w:hAnsi="Times New Roman" w:cs="Times New Roman"/>
          <w:b/>
          <w:sz w:val="24"/>
          <w:szCs w:val="24"/>
        </w:rPr>
        <w:t>Ivan Marković</w:t>
      </w:r>
    </w:p>
    <w:p w:rsidR="004703DB" w:rsidRPr="00585119" w:rsidRDefault="004703DB" w:rsidP="004703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 xml:space="preserve">Osrednja knjižnica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Srečka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Vilharja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Koper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119">
        <w:rPr>
          <w:rFonts w:ascii="Times New Roman" w:hAnsi="Times New Roman" w:cs="Times New Roman"/>
          <w:sz w:val="24"/>
          <w:szCs w:val="24"/>
        </w:rPr>
        <w:t xml:space="preserve">Slovenija -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 xml:space="preserve"> centrale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Srečko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Vilhar</w:t>
      </w:r>
      <w:proofErr w:type="spellEnd"/>
    </w:p>
    <w:p w:rsidR="004703DB" w:rsidRPr="00585119" w:rsidRDefault="004703DB" w:rsidP="004703DB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119">
        <w:rPr>
          <w:rFonts w:ascii="Times New Roman" w:hAnsi="Times New Roman" w:cs="Times New Roman"/>
          <w:sz w:val="24"/>
          <w:szCs w:val="24"/>
        </w:rPr>
        <w:t>Capodistria</w:t>
      </w:r>
      <w:proofErr w:type="spellEnd"/>
      <w:r w:rsidRPr="005851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3DB" w:rsidRPr="00C3194C" w:rsidRDefault="004703DB" w:rsidP="004703DB">
      <w:pPr>
        <w:pStyle w:val="Bezproreda"/>
        <w:ind w:left="708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C3194C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          </w:t>
      </w:r>
      <w:proofErr w:type="spellStart"/>
      <w:r w:rsidRPr="00C3194C">
        <w:rPr>
          <w:rFonts w:ascii="Times New Roman" w:hAnsi="Times New Roman" w:cs="Times New Roman"/>
          <w:i/>
          <w:sz w:val="24"/>
          <w:szCs w:val="24"/>
          <w:lang w:val="hr-HR"/>
        </w:rPr>
        <w:t>Info</w:t>
      </w:r>
      <w:proofErr w:type="spellEnd"/>
      <w:r w:rsidRPr="00C3194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knjiga - Kutak talijanske knjige</w:t>
      </w:r>
    </w:p>
    <w:p w:rsidR="004703DB" w:rsidRPr="00585119" w:rsidRDefault="004703DB" w:rsidP="004703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703DB" w:rsidRDefault="004703DB" w:rsidP="00470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Marijanca</w:t>
      </w:r>
      <w:proofErr w:type="spellEnd"/>
      <w:r w:rsidRPr="00C31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Ajša</w:t>
      </w:r>
      <w:proofErr w:type="spellEnd"/>
      <w:r w:rsidRPr="00C31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Vižintin</w:t>
      </w:r>
      <w:proofErr w:type="spellEnd"/>
    </w:p>
    <w:p w:rsidR="004703DB" w:rsidRPr="007D0E20" w:rsidRDefault="004703DB" w:rsidP="0047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Pr="002C23CA">
        <w:rPr>
          <w:rFonts w:ascii="Times New Roman" w:hAnsi="Times New Roman" w:cs="Times New Roman"/>
          <w:sz w:val="24"/>
          <w:szCs w:val="24"/>
        </w:rPr>
        <w:t>Inštitut</w:t>
      </w:r>
      <w:proofErr w:type="spellEnd"/>
      <w:r w:rsidRPr="002C23CA">
        <w:rPr>
          <w:rFonts w:ascii="Times New Roman" w:hAnsi="Times New Roman" w:cs="Times New Roman"/>
          <w:sz w:val="24"/>
          <w:szCs w:val="24"/>
        </w:rPr>
        <w:t xml:space="preserve"> za slovensko </w:t>
      </w:r>
      <w:proofErr w:type="spellStart"/>
      <w:r w:rsidRPr="002C23CA">
        <w:rPr>
          <w:rFonts w:ascii="Times New Roman" w:hAnsi="Times New Roman" w:cs="Times New Roman"/>
          <w:sz w:val="24"/>
          <w:szCs w:val="24"/>
        </w:rPr>
        <w:t>izseljeništvo</w:t>
      </w:r>
      <w:proofErr w:type="spellEnd"/>
      <w:r w:rsidRPr="002C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3C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C23CA">
        <w:rPr>
          <w:rFonts w:ascii="Times New Roman" w:hAnsi="Times New Roman" w:cs="Times New Roman"/>
          <w:sz w:val="24"/>
          <w:szCs w:val="24"/>
        </w:rPr>
        <w:t xml:space="preserve"> migracije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585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0E20">
        <w:rPr>
          <w:rFonts w:ascii="Times New Roman" w:hAnsi="Times New Roman" w:cs="Times New Roman"/>
          <w:sz w:val="24"/>
          <w:szCs w:val="24"/>
        </w:rPr>
        <w:t>Institut za slovensk</w:t>
      </w:r>
      <w:r>
        <w:rPr>
          <w:rFonts w:ascii="Times New Roman" w:hAnsi="Times New Roman" w:cs="Times New Roman"/>
          <w:sz w:val="24"/>
          <w:szCs w:val="24"/>
        </w:rPr>
        <w:t>o iseljeništvo</w:t>
      </w:r>
    </w:p>
    <w:p w:rsidR="004703DB" w:rsidRPr="007D0E20" w:rsidRDefault="004703DB" w:rsidP="0047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E20">
        <w:rPr>
          <w:rFonts w:ascii="Times New Roman" w:hAnsi="Times New Roman" w:cs="Times New Roman"/>
          <w:sz w:val="24"/>
          <w:szCs w:val="24"/>
        </w:rPr>
        <w:t xml:space="preserve">                       i migracije, ZRC SAZU</w:t>
      </w:r>
    </w:p>
    <w:p w:rsidR="004703DB" w:rsidRPr="00C3194C" w:rsidRDefault="004703DB" w:rsidP="004703D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C3194C">
        <w:rPr>
          <w:rFonts w:ascii="Times New Roman" w:hAnsi="Times New Roman" w:cs="Times New Roman"/>
          <w:i/>
          <w:sz w:val="24"/>
          <w:szCs w:val="24"/>
        </w:rPr>
        <w:t xml:space="preserve">Aktivna </w:t>
      </w:r>
      <w:proofErr w:type="spellStart"/>
      <w:r w:rsidRPr="00C3194C">
        <w:rPr>
          <w:rFonts w:ascii="Times New Roman" w:hAnsi="Times New Roman" w:cs="Times New Roman"/>
          <w:i/>
          <w:sz w:val="24"/>
          <w:szCs w:val="24"/>
        </w:rPr>
        <w:t>vloga</w:t>
      </w:r>
      <w:proofErr w:type="spellEnd"/>
      <w:r w:rsidRPr="00C3194C">
        <w:rPr>
          <w:rFonts w:ascii="Times New Roman" w:hAnsi="Times New Roman" w:cs="Times New Roman"/>
          <w:i/>
          <w:sz w:val="24"/>
          <w:szCs w:val="24"/>
        </w:rPr>
        <w:t xml:space="preserve"> knjižnice: za </w:t>
      </w:r>
      <w:proofErr w:type="spellStart"/>
      <w:r w:rsidRPr="00C3194C">
        <w:rPr>
          <w:rFonts w:ascii="Times New Roman" w:hAnsi="Times New Roman" w:cs="Times New Roman"/>
          <w:i/>
          <w:sz w:val="24"/>
          <w:szCs w:val="24"/>
        </w:rPr>
        <w:t>medkulturno</w:t>
      </w:r>
      <w:proofErr w:type="spellEnd"/>
      <w:r w:rsidRPr="00C319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194C">
        <w:rPr>
          <w:rFonts w:ascii="Times New Roman" w:hAnsi="Times New Roman" w:cs="Times New Roman"/>
          <w:i/>
          <w:sz w:val="24"/>
          <w:szCs w:val="24"/>
        </w:rPr>
        <w:t>okolje</w:t>
      </w:r>
      <w:proofErr w:type="spellEnd"/>
      <w:r w:rsidRPr="00C3194C">
        <w:rPr>
          <w:rFonts w:ascii="Times New Roman" w:hAnsi="Times New Roman" w:cs="Times New Roman"/>
          <w:i/>
          <w:sz w:val="24"/>
          <w:szCs w:val="24"/>
        </w:rPr>
        <w:t xml:space="preserve"> / Aktivna uloga knjižnice za</w:t>
      </w:r>
    </w:p>
    <w:p w:rsidR="004703DB" w:rsidRPr="00C3194C" w:rsidRDefault="004703DB" w:rsidP="004703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194C">
        <w:rPr>
          <w:rFonts w:ascii="Times New Roman" w:hAnsi="Times New Roman" w:cs="Times New Roman"/>
          <w:i/>
          <w:sz w:val="24"/>
          <w:szCs w:val="24"/>
        </w:rPr>
        <w:t xml:space="preserve">                       međunarodno okruženje</w:t>
      </w:r>
    </w:p>
    <w:p w:rsidR="004703DB" w:rsidRPr="00585119" w:rsidRDefault="004703DB" w:rsidP="00470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3DB" w:rsidRDefault="004703DB" w:rsidP="004703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5119">
        <w:rPr>
          <w:rFonts w:ascii="Times New Roman" w:hAnsi="Times New Roman" w:cs="Times New Roman"/>
          <w:sz w:val="24"/>
          <w:szCs w:val="24"/>
        </w:rPr>
        <w:tab/>
      </w:r>
      <w:r w:rsidRPr="00C3194C">
        <w:rPr>
          <w:rFonts w:ascii="Times New Roman" w:hAnsi="Times New Roman" w:cs="Times New Roman"/>
          <w:b/>
          <w:sz w:val="24"/>
          <w:szCs w:val="24"/>
        </w:rPr>
        <w:t>Irena Bekić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ab/>
      </w:r>
      <w:r w:rsidRPr="00585119"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>GZ</w:t>
      </w:r>
      <w:r w:rsidRPr="005851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85119">
        <w:rPr>
          <w:rFonts w:ascii="Times New Roman" w:hAnsi="Times New Roman" w:cs="Times New Roman"/>
          <w:sz w:val="24"/>
          <w:szCs w:val="24"/>
        </w:rPr>
        <w:t>njižnica S</w:t>
      </w:r>
      <w:r>
        <w:rPr>
          <w:rFonts w:ascii="Times New Roman" w:hAnsi="Times New Roman" w:cs="Times New Roman"/>
          <w:sz w:val="24"/>
          <w:szCs w:val="24"/>
        </w:rPr>
        <w:t xml:space="preserve">ilvija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585119">
        <w:rPr>
          <w:rFonts w:ascii="Times New Roman" w:hAnsi="Times New Roman" w:cs="Times New Roman"/>
          <w:sz w:val="24"/>
          <w:szCs w:val="24"/>
        </w:rPr>
        <w:t>ran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85119">
        <w:rPr>
          <w:rFonts w:ascii="Times New Roman" w:hAnsi="Times New Roman" w:cs="Times New Roman"/>
          <w:sz w:val="24"/>
          <w:szCs w:val="24"/>
        </w:rPr>
        <w:t>čević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51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03DB" w:rsidRPr="00585119" w:rsidRDefault="004703DB" w:rsidP="004703DB">
      <w:pPr>
        <w:spacing w:after="0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 xml:space="preserve">Petra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Dolanjski</w:t>
      </w:r>
      <w:proofErr w:type="spellEnd"/>
    </w:p>
    <w:p w:rsidR="004703DB" w:rsidRPr="001817DA" w:rsidRDefault="004703DB" w:rsidP="004703DB">
      <w:pPr>
        <w:ind w:left="1416"/>
        <w:rPr>
          <w:rFonts w:ascii="Times New Roman" w:hAnsi="Times New Roman" w:cs="Times New Roman"/>
          <w:i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GZ</w:t>
      </w:r>
      <w:r w:rsidRPr="005851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85119">
        <w:rPr>
          <w:rFonts w:ascii="Times New Roman" w:hAnsi="Times New Roman" w:cs="Times New Roman"/>
          <w:sz w:val="24"/>
          <w:szCs w:val="24"/>
        </w:rPr>
        <w:t>njižnica S</w:t>
      </w:r>
      <w:r>
        <w:rPr>
          <w:rFonts w:ascii="Times New Roman" w:hAnsi="Times New Roman" w:cs="Times New Roman"/>
          <w:sz w:val="24"/>
          <w:szCs w:val="24"/>
        </w:rPr>
        <w:t xml:space="preserve">ilvija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119">
        <w:rPr>
          <w:rFonts w:ascii="Times New Roman" w:hAnsi="Times New Roman" w:cs="Times New Roman"/>
          <w:sz w:val="24"/>
          <w:szCs w:val="24"/>
        </w:rPr>
        <w:t>Kran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85119">
        <w:rPr>
          <w:rFonts w:ascii="Times New Roman" w:hAnsi="Times New Roman" w:cs="Times New Roman"/>
          <w:sz w:val="24"/>
          <w:szCs w:val="24"/>
        </w:rPr>
        <w:t>čević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5119">
        <w:rPr>
          <w:sz w:val="24"/>
          <w:szCs w:val="24"/>
        </w:rPr>
        <w:t xml:space="preserve">  </w:t>
      </w:r>
      <w:r w:rsidRPr="00585119">
        <w:rPr>
          <w:sz w:val="24"/>
          <w:szCs w:val="24"/>
        </w:rPr>
        <w:br/>
      </w:r>
      <w:r w:rsidRPr="001817DA">
        <w:rPr>
          <w:rFonts w:ascii="Times New Roman" w:hAnsi="Times New Roman" w:cs="Times New Roman"/>
          <w:i/>
          <w:sz w:val="24"/>
          <w:szCs w:val="24"/>
        </w:rPr>
        <w:t>Uključivanje marginaliziranih skupina u knjižnice je vidljivost u javnom prostoru?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Sintija</w:t>
      </w:r>
      <w:proofErr w:type="spellEnd"/>
      <w:r w:rsidRPr="00C31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Žurga</w:t>
      </w:r>
      <w:proofErr w:type="spellEnd"/>
      <w:r w:rsidRPr="00C31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Paripović</w:t>
      </w:r>
      <w:proofErr w:type="spellEnd"/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ab/>
      </w:r>
      <w:r w:rsidRPr="00585119">
        <w:rPr>
          <w:rFonts w:ascii="Times New Roman" w:hAnsi="Times New Roman" w:cs="Times New Roman"/>
          <w:sz w:val="24"/>
          <w:szCs w:val="24"/>
        </w:rPr>
        <w:tab/>
        <w:t>Narodna knjižnica ˝Ivan Žagar˝ Čabar</w:t>
      </w:r>
    </w:p>
    <w:p w:rsidR="004703DB" w:rsidRPr="00C3194C" w:rsidRDefault="004703DB" w:rsidP="004703DB">
      <w:pPr>
        <w:pStyle w:val="Standard"/>
        <w:ind w:left="708" w:firstLine="708"/>
        <w:rPr>
          <w:bCs/>
          <w:i/>
        </w:rPr>
      </w:pPr>
      <w:r w:rsidRPr="00C3194C">
        <w:rPr>
          <w:bCs/>
          <w:i/>
        </w:rPr>
        <w:t>Upoznati se moramo da bi se poštovali!</w:t>
      </w:r>
    </w:p>
    <w:p w:rsidR="004703DB" w:rsidRPr="00585119" w:rsidRDefault="004703DB" w:rsidP="004703DB">
      <w:pPr>
        <w:pStyle w:val="Standard"/>
        <w:ind w:left="708" w:firstLine="708"/>
      </w:pPr>
      <w:r w:rsidRPr="00585119">
        <w:rPr>
          <w:bCs/>
        </w:rPr>
        <w:t xml:space="preserve"> </w:t>
      </w:r>
      <w:r w:rsidRPr="00585119">
        <w:t xml:space="preserve"> 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Žolti</w:t>
      </w:r>
      <w:proofErr w:type="spellEnd"/>
      <w:r w:rsidRPr="00C3194C">
        <w:rPr>
          <w:rFonts w:ascii="Times New Roman" w:hAnsi="Times New Roman" w:cs="Times New Roman"/>
          <w:b/>
          <w:sz w:val="24"/>
          <w:szCs w:val="24"/>
        </w:rPr>
        <w:t xml:space="preserve"> Rabi</w:t>
      </w:r>
    </w:p>
    <w:p w:rsidR="004703DB" w:rsidRPr="00585119" w:rsidRDefault="004703DB" w:rsidP="004703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 xml:space="preserve">Gradska knjižnica Beli Manastir, Središnja knjižnica Mađara </w:t>
      </w:r>
    </w:p>
    <w:p w:rsidR="004703DB" w:rsidRPr="00C3194C" w:rsidRDefault="004703DB" w:rsidP="004703DB">
      <w:pPr>
        <w:ind w:left="1416"/>
        <w:rPr>
          <w:rFonts w:ascii="Times New Roman" w:hAnsi="Times New Roman" w:cs="Times New Roman"/>
          <w:bCs/>
          <w:i/>
          <w:sz w:val="24"/>
          <w:szCs w:val="24"/>
        </w:rPr>
      </w:pPr>
      <w:r w:rsidRPr="00C3194C">
        <w:rPr>
          <w:rFonts w:ascii="Times New Roman" w:hAnsi="Times New Roman" w:cs="Times New Roman"/>
          <w:bCs/>
          <w:i/>
          <w:sz w:val="24"/>
          <w:szCs w:val="24"/>
        </w:rPr>
        <w:t>Knjižnični programi bez granica – mađarski programi potpore u radu prekograničnih  knjižnica</w:t>
      </w:r>
    </w:p>
    <w:p w:rsidR="004703DB" w:rsidRPr="00585119" w:rsidRDefault="004703DB" w:rsidP="00470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Pr="00C3194C">
        <w:rPr>
          <w:rFonts w:ascii="Times New Roman" w:hAnsi="Times New Roman" w:cs="Times New Roman"/>
          <w:b/>
          <w:sz w:val="24"/>
          <w:szCs w:val="24"/>
        </w:rPr>
        <w:t xml:space="preserve">Gordana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Rešicki</w:t>
      </w:r>
      <w:proofErr w:type="spellEnd"/>
      <w:r w:rsidRPr="00C31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Degoricija</w:t>
      </w:r>
      <w:proofErr w:type="spellEnd"/>
    </w:p>
    <w:p w:rsidR="004703DB" w:rsidRPr="00585119" w:rsidRDefault="004703DB" w:rsidP="004703DB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Tehnička škola</w:t>
      </w:r>
      <w:r w:rsidRPr="00585119">
        <w:rPr>
          <w:rFonts w:ascii="Times New Roman" w:hAnsi="Times New Roman" w:cs="Times New Roman"/>
          <w:sz w:val="24"/>
          <w:szCs w:val="24"/>
          <w:lang w:val="hr-HR"/>
        </w:rPr>
        <w:t xml:space="preserve"> Kutina</w:t>
      </w:r>
    </w:p>
    <w:p w:rsidR="004703DB" w:rsidRPr="00C3194C" w:rsidRDefault="004703DB" w:rsidP="004703DB">
      <w:pPr>
        <w:spacing w:after="0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C3194C">
        <w:rPr>
          <w:rFonts w:ascii="Times New Roman" w:hAnsi="Times New Roman" w:cs="Times New Roman"/>
          <w:i/>
          <w:sz w:val="24"/>
          <w:szCs w:val="24"/>
        </w:rPr>
        <w:t xml:space="preserve">Kalje </w:t>
      </w:r>
      <w:proofErr w:type="spellStart"/>
      <w:r w:rsidRPr="00C3194C">
        <w:rPr>
          <w:rFonts w:ascii="Times New Roman" w:hAnsi="Times New Roman" w:cs="Times New Roman"/>
          <w:i/>
          <w:sz w:val="24"/>
          <w:szCs w:val="24"/>
        </w:rPr>
        <w:t>alu</w:t>
      </w:r>
      <w:proofErr w:type="spellEnd"/>
      <w:r w:rsidRPr="00C3194C">
        <w:rPr>
          <w:rFonts w:ascii="Times New Roman" w:hAnsi="Times New Roman" w:cs="Times New Roman"/>
          <w:i/>
          <w:sz w:val="24"/>
          <w:szCs w:val="24"/>
        </w:rPr>
        <w:t xml:space="preserve"> Bajaš - Romski put - Romska  knjižnica u nastajanju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85119">
        <w:rPr>
          <w:rFonts w:ascii="Times New Roman" w:hAnsi="Times New Roman" w:cs="Times New Roman"/>
          <w:sz w:val="24"/>
          <w:szCs w:val="24"/>
        </w:rPr>
        <w:t xml:space="preserve"> – 12.45  STANKA ZA KAVU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3DB" w:rsidRPr="009E529C" w:rsidRDefault="004703DB" w:rsidP="00470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529C">
        <w:rPr>
          <w:rFonts w:ascii="Times New Roman" w:hAnsi="Times New Roman" w:cs="Times New Roman"/>
          <w:b/>
          <w:sz w:val="24"/>
          <w:szCs w:val="24"/>
        </w:rPr>
        <w:t>12.45 – 14.30  DRUGI DIO PROGRAMA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5119">
        <w:rPr>
          <w:rFonts w:ascii="Times New Roman" w:hAnsi="Times New Roman" w:cs="Times New Roman"/>
          <w:sz w:val="24"/>
          <w:szCs w:val="24"/>
        </w:rPr>
        <w:t xml:space="preserve">Moderator Ružica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Vinčak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Liana</w:t>
      </w:r>
      <w:proofErr w:type="spellEnd"/>
      <w:r w:rsidRPr="00C31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Diković</w:t>
      </w:r>
      <w:proofErr w:type="spellEnd"/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</w:rPr>
        <w:t xml:space="preserve">                      </w:t>
      </w:r>
      <w:r w:rsidRPr="00585119">
        <w:rPr>
          <w:rFonts w:ascii="Times New Roman" w:hAnsi="Times New Roman" w:cs="Times New Roman"/>
          <w:sz w:val="24"/>
          <w:szCs w:val="24"/>
        </w:rPr>
        <w:t xml:space="preserve">Gradska knjižnica i čitaonica Pula, Središnja knjižnica Talijana  </w:t>
      </w:r>
    </w:p>
    <w:p w:rsidR="004703DB" w:rsidRPr="00C3194C" w:rsidRDefault="004703DB" w:rsidP="004703DB">
      <w:pPr>
        <w:ind w:left="70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8511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319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Narodne knjižnice u Istri kao </w:t>
      </w:r>
      <w:proofErr w:type="spellStart"/>
      <w:r w:rsidRPr="00C3194C">
        <w:rPr>
          <w:rFonts w:ascii="Times New Roman" w:hAnsi="Times New Roman" w:cs="Times New Roman"/>
          <w:i/>
          <w:color w:val="000000"/>
          <w:sz w:val="24"/>
          <w:szCs w:val="24"/>
        </w:rPr>
        <w:t>multikulturalno</w:t>
      </w:r>
      <w:proofErr w:type="spellEnd"/>
      <w:r w:rsidRPr="00C319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središte lokalne zajednice</w:t>
      </w:r>
    </w:p>
    <w:p w:rsidR="004703DB" w:rsidRPr="00585119" w:rsidRDefault="004703DB" w:rsidP="004703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Snježana Čiča</w:t>
      </w:r>
      <w:r w:rsidRPr="005851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4703DB" w:rsidRPr="00585119" w:rsidRDefault="004703DB" w:rsidP="004703D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5119">
        <w:rPr>
          <w:rFonts w:ascii="Times New Roman" w:hAnsi="Times New Roman" w:cs="Times New Roman"/>
          <w:sz w:val="24"/>
          <w:szCs w:val="24"/>
          <w:shd w:val="clear" w:color="auto" w:fill="FFFFFF"/>
        </w:rPr>
        <w:t>SKD Prosvjeta – Središnja knjižnica Srba / Centralna biblioteka Srba</w:t>
      </w:r>
    </w:p>
    <w:p w:rsidR="004703DB" w:rsidRPr="00C3194C" w:rsidRDefault="004703DB" w:rsidP="004703DB">
      <w:pPr>
        <w:ind w:left="141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31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Centralna biblioteka Srpskog kulturnog društva Prosvjeta – centar kulture Srba Hrvatskoj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C3194C">
        <w:rPr>
          <w:rFonts w:ascii="Times New Roman" w:hAnsi="Times New Roman" w:cs="Times New Roman"/>
          <w:b/>
          <w:i/>
          <w:sz w:val="24"/>
          <w:szCs w:val="24"/>
        </w:rPr>
        <w:t>Dorotea</w:t>
      </w:r>
      <w:proofErr w:type="spellEnd"/>
      <w:r w:rsidRPr="00C319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3194C">
        <w:rPr>
          <w:rFonts w:ascii="Times New Roman" w:hAnsi="Times New Roman" w:cs="Times New Roman"/>
          <w:b/>
          <w:i/>
          <w:sz w:val="24"/>
          <w:szCs w:val="24"/>
        </w:rPr>
        <w:t>Kerni</w:t>
      </w:r>
      <w:proofErr w:type="spellEnd"/>
    </w:p>
    <w:p w:rsidR="004703DB" w:rsidRPr="00585119" w:rsidRDefault="004703DB" w:rsidP="004703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sz w:val="24"/>
          <w:szCs w:val="24"/>
        </w:rPr>
        <w:t>KGZ,</w:t>
      </w:r>
      <w:r w:rsidRPr="00585119">
        <w:rPr>
          <w:rFonts w:ascii="Times New Roman" w:hAnsi="Times New Roman" w:cs="Times New Roman"/>
          <w:sz w:val="24"/>
          <w:szCs w:val="24"/>
        </w:rPr>
        <w:t xml:space="preserve"> Knjižnica i čitaonica „Bogdan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Ogrizović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>“,</w:t>
      </w:r>
      <w:r>
        <w:rPr>
          <w:rFonts w:ascii="Times New Roman" w:hAnsi="Times New Roman" w:cs="Times New Roman"/>
          <w:sz w:val="24"/>
          <w:szCs w:val="24"/>
        </w:rPr>
        <w:t xml:space="preserve"> Središnja knjižnica Albanaca</w:t>
      </w:r>
      <w:r w:rsidRPr="005851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03DB" w:rsidRPr="00C3194C" w:rsidRDefault="004703DB" w:rsidP="004703DB">
      <w:pPr>
        <w:spacing w:after="0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C3194C">
        <w:rPr>
          <w:rFonts w:ascii="Times New Roman" w:hAnsi="Times New Roman" w:cs="Times New Roman"/>
          <w:i/>
          <w:sz w:val="24"/>
          <w:szCs w:val="24"/>
        </w:rPr>
        <w:t>Središnja knjižnica Albanaca Republike Hrvatske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3194C">
        <w:rPr>
          <w:rFonts w:ascii="Times New Roman" w:hAnsi="Times New Roman" w:cs="Times New Roman"/>
          <w:b/>
          <w:sz w:val="24"/>
          <w:szCs w:val="24"/>
        </w:rPr>
        <w:t>Siniša Petković</w:t>
      </w:r>
      <w:r w:rsidRPr="00585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B" w:rsidRPr="00585119" w:rsidRDefault="004703DB" w:rsidP="004703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>Gradska i sveučilišna knjižnica Osijek, Austrijsk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5119">
        <w:rPr>
          <w:rFonts w:ascii="Times New Roman" w:hAnsi="Times New Roman" w:cs="Times New Roman"/>
          <w:sz w:val="24"/>
          <w:szCs w:val="24"/>
        </w:rPr>
        <w:t xml:space="preserve"> čitaonic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5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B" w:rsidRPr="00C3194C" w:rsidRDefault="004703DB" w:rsidP="004703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194C">
        <w:rPr>
          <w:rFonts w:ascii="Times New Roman" w:hAnsi="Times New Roman" w:cs="Times New Roman"/>
          <w:i/>
          <w:sz w:val="24"/>
          <w:szCs w:val="24"/>
        </w:rPr>
        <w:t>Dani austrijske kulture u Osijeku – očuvanje naslijeđa i korak s vremenom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 xml:space="preserve">                        Katarina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Todorcev</w:t>
      </w:r>
      <w:proofErr w:type="spellEnd"/>
      <w:r w:rsidRPr="00C3194C">
        <w:rPr>
          <w:rFonts w:ascii="Times New Roman" w:hAnsi="Times New Roman" w:cs="Times New Roman"/>
          <w:b/>
          <w:sz w:val="24"/>
          <w:szCs w:val="24"/>
        </w:rPr>
        <w:t xml:space="preserve"> Hlača</w:t>
      </w:r>
      <w:r w:rsidRPr="00585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B" w:rsidRPr="00585119" w:rsidRDefault="004703DB" w:rsidP="004703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sz w:val="24"/>
          <w:szCs w:val="24"/>
        </w:rPr>
        <w:t>KGZ,</w:t>
      </w:r>
      <w:r w:rsidRPr="00585119">
        <w:rPr>
          <w:rFonts w:ascii="Times New Roman" w:hAnsi="Times New Roman" w:cs="Times New Roman"/>
          <w:sz w:val="24"/>
          <w:szCs w:val="24"/>
        </w:rPr>
        <w:t xml:space="preserve"> Gradska knjižnica, Središnja knjižnica Rusina i Ukrajinaca </w:t>
      </w:r>
    </w:p>
    <w:p w:rsidR="004703DB" w:rsidRPr="00C3194C" w:rsidRDefault="004703DB" w:rsidP="004703DB">
      <w:pPr>
        <w:ind w:left="1416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i/>
          <w:sz w:val="24"/>
          <w:szCs w:val="24"/>
        </w:rPr>
        <w:t>Svaka manjina ima pravo na informaciju na svom jeziku. Ruska polica u Gradskoj knjižnici Zagreb</w:t>
      </w:r>
      <w:r w:rsidRPr="00C3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194C">
        <w:rPr>
          <w:rFonts w:ascii="Times New Roman" w:hAnsi="Times New Roman" w:cs="Times New Roman"/>
          <w:b/>
          <w:sz w:val="24"/>
          <w:szCs w:val="24"/>
        </w:rPr>
        <w:t xml:space="preserve">Ružica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Vinčak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B" w:rsidRPr="00585119" w:rsidRDefault="004703DB" w:rsidP="004703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>Hrvatska narodna knjižnica i čitaonica Našice, Središnja knjižnica Slovaka</w:t>
      </w:r>
    </w:p>
    <w:p w:rsidR="004703DB" w:rsidRPr="00585119" w:rsidRDefault="004703DB" w:rsidP="004703DB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C3194C">
        <w:rPr>
          <w:rFonts w:ascii="Times New Roman" w:hAnsi="Times New Roman"/>
          <w:i/>
          <w:sz w:val="24"/>
          <w:szCs w:val="24"/>
        </w:rPr>
        <w:t>Jedna knjižnica za dvije manjine</w:t>
      </w:r>
    </w:p>
    <w:p w:rsidR="004703DB" w:rsidRPr="00585119" w:rsidRDefault="004703DB" w:rsidP="004703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4703DB" w:rsidRDefault="004703DB" w:rsidP="004703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1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Goranka Buljan</w:t>
      </w:r>
    </w:p>
    <w:p w:rsidR="004703DB" w:rsidRPr="00585119" w:rsidRDefault="004703DB" w:rsidP="004703D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5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SKD Prosvjeta – Središnja knjižnica Srba / Centralna biblioteka Srba</w:t>
      </w:r>
    </w:p>
    <w:p w:rsidR="004703DB" w:rsidRPr="00C3194C" w:rsidRDefault="004703DB" w:rsidP="004703DB">
      <w:pPr>
        <w:ind w:left="708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3194C">
        <w:rPr>
          <w:b/>
          <w:i/>
          <w:shd w:val="clear" w:color="auto" w:fill="FFFFFF"/>
        </w:rPr>
        <w:t xml:space="preserve">             </w:t>
      </w:r>
      <w:r w:rsidRPr="00C31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Festival dječje ilustracije</w:t>
      </w:r>
    </w:p>
    <w:p w:rsidR="004703DB" w:rsidRPr="009E529C" w:rsidRDefault="004703DB" w:rsidP="004703DB">
      <w:pPr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3DB" w:rsidRPr="00585119" w:rsidRDefault="004703DB" w:rsidP="004703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>14.30 – 15.30  STANKA ZA RUČAK</w:t>
      </w:r>
    </w:p>
    <w:p w:rsidR="004703DB" w:rsidRPr="00585119" w:rsidRDefault="004703DB" w:rsidP="00470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15.30 – 16.30  </w:t>
      </w:r>
      <w:r w:rsidRPr="00585119">
        <w:rPr>
          <w:rFonts w:ascii="Times New Roman" w:hAnsi="Times New Roman" w:cs="Times New Roman"/>
          <w:b/>
          <w:sz w:val="24"/>
          <w:szCs w:val="24"/>
        </w:rPr>
        <w:t xml:space="preserve">TREĆI DIO </w:t>
      </w:r>
      <w:r>
        <w:rPr>
          <w:rFonts w:ascii="Times New Roman" w:hAnsi="Times New Roman" w:cs="Times New Roman"/>
          <w:b/>
          <w:sz w:val="24"/>
          <w:szCs w:val="24"/>
        </w:rPr>
        <w:t>PROGRAMA</w:t>
      </w:r>
    </w:p>
    <w:p w:rsidR="004703DB" w:rsidRPr="00585119" w:rsidRDefault="004703DB" w:rsidP="00470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5119">
        <w:rPr>
          <w:rFonts w:ascii="Times New Roman" w:hAnsi="Times New Roman" w:cs="Times New Roman"/>
          <w:sz w:val="24"/>
          <w:szCs w:val="24"/>
        </w:rPr>
        <w:t xml:space="preserve">Moderator Katarina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Todorcev</w:t>
      </w:r>
      <w:proofErr w:type="spellEnd"/>
      <w:r w:rsidRPr="00585119">
        <w:rPr>
          <w:rFonts w:ascii="Times New Roman" w:hAnsi="Times New Roman" w:cs="Times New Roman"/>
          <w:sz w:val="24"/>
          <w:szCs w:val="24"/>
        </w:rPr>
        <w:t xml:space="preserve"> Hlača</w:t>
      </w:r>
    </w:p>
    <w:p w:rsidR="004703DB" w:rsidRPr="00585119" w:rsidRDefault="004703DB" w:rsidP="004703DB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 xml:space="preserve">Irena </w:t>
      </w:r>
      <w:proofErr w:type="spellStart"/>
      <w:r>
        <w:rPr>
          <w:rFonts w:ascii="Times New Roman" w:hAnsi="Times New Roman" w:cs="Times New Roman"/>
          <w:b/>
          <w:sz w:val="24"/>
        </w:rPr>
        <w:t>Muc</w:t>
      </w:r>
      <w:proofErr w:type="spellEnd"/>
      <w:r w:rsidRPr="00585119">
        <w:rPr>
          <w:rFonts w:ascii="Times New Roman" w:hAnsi="Times New Roman" w:cs="Times New Roman"/>
          <w:i/>
          <w:sz w:val="24"/>
        </w:rPr>
        <w:t xml:space="preserve"> </w:t>
      </w:r>
    </w:p>
    <w:p w:rsidR="004703DB" w:rsidRPr="00585119" w:rsidRDefault="004703DB" w:rsidP="004703D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Knjižnica Mirana Jarca Novo </w:t>
      </w:r>
      <w:proofErr w:type="spellStart"/>
      <w:r w:rsidRPr="00585119">
        <w:rPr>
          <w:rFonts w:ascii="Times New Roman" w:hAnsi="Times New Roman" w:cs="Times New Roman"/>
          <w:sz w:val="24"/>
          <w:szCs w:val="24"/>
          <w:shd w:val="clear" w:color="auto" w:fill="FFFFFF"/>
        </w:rPr>
        <w:t>Mesto</w:t>
      </w:r>
      <w:proofErr w:type="spellEnd"/>
      <w:r w:rsidRPr="00585119">
        <w:rPr>
          <w:rFonts w:ascii="Times New Roman" w:hAnsi="Times New Roman" w:cs="Times New Roman"/>
          <w:sz w:val="24"/>
          <w:szCs w:val="24"/>
          <w:shd w:val="clear" w:color="auto" w:fill="FFFFFF"/>
        </w:rPr>
        <w:t>, Slovenija</w:t>
      </w:r>
    </w:p>
    <w:p w:rsidR="004703DB" w:rsidRPr="00585119" w:rsidRDefault="004703DB" w:rsidP="004703D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C3194C">
        <w:rPr>
          <w:rFonts w:ascii="Times New Roman" w:hAnsi="Times New Roman" w:cs="Times New Roman"/>
          <w:b/>
          <w:sz w:val="24"/>
          <w:szCs w:val="24"/>
        </w:rPr>
        <w:t>Vedrana Kovač Vrana</w:t>
      </w:r>
    </w:p>
    <w:p w:rsidR="004703DB" w:rsidRPr="00585119" w:rsidRDefault="004703DB" w:rsidP="004703D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>Gradska knjižnica "Ivan Goran Kovačić", Središnja knjižnica Slovenaca</w:t>
      </w:r>
    </w:p>
    <w:p w:rsidR="004703DB" w:rsidRPr="00585119" w:rsidRDefault="004703DB" w:rsidP="004703DB">
      <w:pPr>
        <w:pStyle w:val="Preformatiraniteks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i/>
          <w:sz w:val="24"/>
          <w:szCs w:val="24"/>
        </w:rPr>
        <w:t>Program Potpora razvoju knjižnične djelatnosti na prekograničnim područjima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Fanika</w:t>
      </w:r>
      <w:proofErr w:type="spellEnd"/>
      <w:r w:rsidRPr="00C319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94C">
        <w:rPr>
          <w:rFonts w:ascii="Times New Roman" w:hAnsi="Times New Roman" w:cs="Times New Roman"/>
          <w:b/>
          <w:sz w:val="24"/>
          <w:szCs w:val="24"/>
        </w:rPr>
        <w:t>Stehna</w:t>
      </w:r>
      <w:proofErr w:type="spellEnd"/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 xml:space="preserve">                        Pučka knjižnica i čitaonica Daruvar, Središnja knjižnica Čeha</w:t>
      </w:r>
    </w:p>
    <w:p w:rsidR="004703DB" w:rsidRPr="00C3194C" w:rsidRDefault="004703DB" w:rsidP="004703DB">
      <w:pPr>
        <w:spacing w:after="0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C3194C">
        <w:rPr>
          <w:rFonts w:ascii="Times New Roman" w:hAnsi="Times New Roman" w:cs="Times New Roman"/>
          <w:i/>
          <w:sz w:val="24"/>
          <w:szCs w:val="24"/>
        </w:rPr>
        <w:t>Primjeri dobre prakse - Suradnja s matičn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C3194C">
        <w:rPr>
          <w:rFonts w:ascii="Times New Roman" w:hAnsi="Times New Roman" w:cs="Times New Roman"/>
          <w:i/>
          <w:sz w:val="24"/>
          <w:szCs w:val="24"/>
        </w:rPr>
        <w:t>m državom</w:t>
      </w: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3DB" w:rsidRPr="00C3194C" w:rsidRDefault="004703DB" w:rsidP="004703DB">
      <w:pPr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1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Sanja </w:t>
      </w:r>
      <w:proofErr w:type="spellStart"/>
      <w:r w:rsidRPr="00C31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Lautenbach</w:t>
      </w:r>
      <w:proofErr w:type="spellEnd"/>
      <w:r w:rsidRPr="00C31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Huzjak</w:t>
      </w:r>
    </w:p>
    <w:p w:rsidR="004703DB" w:rsidRPr="00C3194C" w:rsidRDefault="004703DB" w:rsidP="004703DB">
      <w:pPr>
        <w:spacing w:after="0" w:line="240" w:lineRule="auto"/>
        <w:ind w:left="708" w:right="465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31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Tihana </w:t>
      </w:r>
      <w:proofErr w:type="spellStart"/>
      <w:r w:rsidRPr="00C31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Rašeta</w:t>
      </w:r>
      <w:proofErr w:type="spellEnd"/>
      <w:r w:rsidRPr="00C31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4703DB" w:rsidRPr="00585119" w:rsidRDefault="004703DB" w:rsidP="004703DB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hr-HR"/>
        </w:rPr>
      </w:pPr>
      <w:r w:rsidRPr="0058511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hr-HR"/>
        </w:rPr>
        <w:tab/>
      </w:r>
      <w:r w:rsidRPr="0058511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hr-HR"/>
        </w:rPr>
        <w:tab/>
      </w:r>
      <w:r w:rsidRPr="00585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GZ</w:t>
      </w:r>
      <w:r w:rsidRPr="00585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Pr="0058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585119">
        <w:rPr>
          <w:rFonts w:ascii="Times New Roman" w:hAnsi="Times New Roman" w:cs="Times New Roman"/>
          <w:sz w:val="24"/>
          <w:szCs w:val="24"/>
        </w:rPr>
        <w:t xml:space="preserve">Knjižnica </w:t>
      </w:r>
      <w:proofErr w:type="spellStart"/>
      <w:r w:rsidRPr="00585119">
        <w:rPr>
          <w:rFonts w:ascii="Times New Roman" w:hAnsi="Times New Roman" w:cs="Times New Roman"/>
          <w:sz w:val="24"/>
          <w:szCs w:val="24"/>
        </w:rPr>
        <w:t>Dugave</w:t>
      </w:r>
      <w:proofErr w:type="spellEnd"/>
    </w:p>
    <w:p w:rsidR="004703DB" w:rsidRPr="00C3194C" w:rsidRDefault="004703DB" w:rsidP="004703DB">
      <w:pPr>
        <w:spacing w:after="0" w:line="240" w:lineRule="auto"/>
        <w:ind w:left="708" w:right="465" w:firstLine="70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r-HR"/>
        </w:rPr>
      </w:pPr>
      <w:r w:rsidRPr="00C319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r-HR"/>
        </w:rPr>
        <w:t xml:space="preserve">Knjižnica </w:t>
      </w:r>
      <w:proofErr w:type="spellStart"/>
      <w:r w:rsidRPr="00C319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r-HR"/>
        </w:rPr>
        <w:t>Dugave</w:t>
      </w:r>
      <w:proofErr w:type="spellEnd"/>
      <w:r w:rsidRPr="00C3194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r-HR"/>
        </w:rPr>
        <w:t xml:space="preserve"> kao mjesto susreta s različitim kulturama</w:t>
      </w:r>
    </w:p>
    <w:p w:rsidR="004703DB" w:rsidRPr="00585119" w:rsidRDefault="004703DB" w:rsidP="004703DB">
      <w:pPr>
        <w:spacing w:after="0" w:line="240" w:lineRule="auto"/>
        <w:ind w:right="46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4703DB" w:rsidRPr="00585119" w:rsidRDefault="004703DB" w:rsidP="004703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Katarina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Todorcev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Hlača</w:t>
      </w:r>
      <w:r w:rsidRPr="00585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B" w:rsidRPr="00585119" w:rsidRDefault="004703DB" w:rsidP="004703D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sz w:val="24"/>
          <w:szCs w:val="24"/>
        </w:rPr>
        <w:t>KGZ</w:t>
      </w:r>
      <w:r w:rsidRPr="00585119">
        <w:rPr>
          <w:rFonts w:ascii="Times New Roman" w:hAnsi="Times New Roman" w:cs="Times New Roman"/>
          <w:sz w:val="24"/>
          <w:szCs w:val="24"/>
        </w:rPr>
        <w:t xml:space="preserve">, Gradska knjižnica, Središnja knjižnica Rusina i Ukrajinaca </w:t>
      </w:r>
    </w:p>
    <w:p w:rsidR="004703DB" w:rsidRPr="00585119" w:rsidRDefault="004703DB" w:rsidP="004703DB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94C">
        <w:rPr>
          <w:rFonts w:ascii="Times New Roman" w:hAnsi="Times New Roman" w:cs="Times New Roman"/>
          <w:bCs/>
          <w:i/>
          <w:iCs/>
          <w:sz w:val="24"/>
          <w:szCs w:val="24"/>
        </w:rPr>
        <w:t>Središnja manjinska knjižnica u digitalnom prostoru</w:t>
      </w:r>
    </w:p>
    <w:p w:rsidR="004703DB" w:rsidRPr="00585119" w:rsidRDefault="004703DB" w:rsidP="004703DB">
      <w:pPr>
        <w:jc w:val="both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5119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851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85119">
        <w:rPr>
          <w:rFonts w:ascii="Times New Roman" w:hAnsi="Times New Roman" w:cs="Times New Roman"/>
          <w:sz w:val="24"/>
          <w:szCs w:val="24"/>
        </w:rPr>
        <w:t xml:space="preserve"> RASPRAVA I ZAKLJUČCI</w:t>
      </w:r>
    </w:p>
    <w:p w:rsidR="004703DB" w:rsidRDefault="004703DB" w:rsidP="00470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DB" w:rsidRDefault="004703DB" w:rsidP="00470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DB" w:rsidRDefault="004703DB" w:rsidP="00470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3DB" w:rsidRDefault="004703DB" w:rsidP="00470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09E" w:rsidRDefault="0076209E">
      <w:bookmarkStart w:id="0" w:name="_GoBack"/>
      <w:bookmarkEnd w:id="0"/>
    </w:p>
    <w:sectPr w:rsidR="0076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DB"/>
    <w:rsid w:val="004703DB"/>
    <w:rsid w:val="0076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03DB"/>
    <w:pPr>
      <w:ind w:left="720"/>
      <w:contextualSpacing/>
    </w:pPr>
  </w:style>
  <w:style w:type="paragraph" w:styleId="Bezproreda">
    <w:name w:val="No Spacing"/>
    <w:uiPriority w:val="1"/>
    <w:qFormat/>
    <w:rsid w:val="004703DB"/>
    <w:pPr>
      <w:spacing w:after="0" w:line="240" w:lineRule="auto"/>
    </w:pPr>
    <w:rPr>
      <w:lang w:val="sl-SI"/>
    </w:rPr>
  </w:style>
  <w:style w:type="paragraph" w:customStyle="1" w:styleId="Preformatiranitekst">
    <w:name w:val="Preformatirani tekst"/>
    <w:basedOn w:val="Normal"/>
    <w:rsid w:val="004703DB"/>
    <w:pPr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customStyle="1" w:styleId="Standard">
    <w:name w:val="Standard"/>
    <w:rsid w:val="004703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03DB"/>
    <w:pPr>
      <w:ind w:left="720"/>
      <w:contextualSpacing/>
    </w:pPr>
  </w:style>
  <w:style w:type="paragraph" w:styleId="Bezproreda">
    <w:name w:val="No Spacing"/>
    <w:uiPriority w:val="1"/>
    <w:qFormat/>
    <w:rsid w:val="004703DB"/>
    <w:pPr>
      <w:spacing w:after="0" w:line="240" w:lineRule="auto"/>
    </w:pPr>
    <w:rPr>
      <w:lang w:val="sl-SI"/>
    </w:rPr>
  </w:style>
  <w:style w:type="paragraph" w:customStyle="1" w:styleId="Preformatiranitekst">
    <w:name w:val="Preformatirani tekst"/>
    <w:basedOn w:val="Normal"/>
    <w:rsid w:val="004703DB"/>
    <w:pPr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customStyle="1" w:styleId="Standard">
    <w:name w:val="Standard"/>
    <w:rsid w:val="004703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hkdrustvo.hr/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Todorcev Hlača</dc:creator>
  <cp:lastModifiedBy>Katarina Todorcev Hlača</cp:lastModifiedBy>
  <cp:revision>1</cp:revision>
  <dcterms:created xsi:type="dcterms:W3CDTF">2017-11-28T11:24:00Z</dcterms:created>
  <dcterms:modified xsi:type="dcterms:W3CDTF">2017-11-28T11:25:00Z</dcterms:modified>
</cp:coreProperties>
</file>